
<file path=[Content_Types].xml><?xml version="1.0" encoding="utf-8"?>
<Types xmlns="http://schemas.openxmlformats.org/package/2006/content-types">
  <Override PartName="/word/footer59.xml" ContentType="application/vnd.openxmlformats-officedocument.wordprocessingml.footer+xml"/>
  <Override PartName="/customXml/itemProps1.xml" ContentType="application/vnd.openxmlformats-officedocument.customXmlProperties+xml"/>
  <Override PartName="/word/footer9.xml" ContentType="application/vnd.openxmlformats-officedocument.wordprocessingml.footer+xml"/>
  <Override PartName="/word/footer39.xml" ContentType="application/vnd.openxmlformats-officedocument.wordprocessingml.footer+xml"/>
  <Override PartName="/word/footer48.xml" ContentType="application/vnd.openxmlformats-officedocument.wordprocessingml.footer+xml"/>
  <Override PartName="/word/footer57.xml" ContentType="application/vnd.openxmlformats-officedocument.wordprocessingml.footer+xml"/>
  <Override PartName="/word/footer68.xml" ContentType="application/vnd.openxmlformats-officedocument.wordprocessingml.footer+xml"/>
  <Override PartName="/word/footer77.xml" ContentType="application/vnd.openxmlformats-officedocument.wordprocessingml.footer+xml"/>
  <Override PartName="/word/footer7.xml" ContentType="application/vnd.openxmlformats-officedocument.wordprocessingml.footer+xml"/>
  <Override PartName="/word/footer19.xml" ContentType="application/vnd.openxmlformats-officedocument.wordprocessingml.footer+xml"/>
  <Override PartName="/word/footer28.xml" ContentType="application/vnd.openxmlformats-officedocument.wordprocessingml.footer+xml"/>
  <Override PartName="/word/footer37.xml" ContentType="application/vnd.openxmlformats-officedocument.wordprocessingml.footer+xml"/>
  <Override PartName="/word/footer46.xml" ContentType="application/vnd.openxmlformats-officedocument.wordprocessingml.footer+xml"/>
  <Override PartName="/word/footer55.xml" ContentType="application/vnd.openxmlformats-officedocument.wordprocessingml.footer+xml"/>
  <Override PartName="/word/footer66.xml" ContentType="application/vnd.openxmlformats-officedocument.wordprocessingml.footer+xml"/>
  <Override PartName="/word/footer75.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5.xml" ContentType="application/vnd.openxmlformats-officedocument.wordprocessingml.footer+xml"/>
  <Override PartName="/word/footer17.xml" ContentType="application/vnd.openxmlformats-officedocument.wordprocessingml.footer+xml"/>
  <Override PartName="/word/footer26.xml" ContentType="application/vnd.openxmlformats-officedocument.wordprocessingml.footer+xml"/>
  <Override PartName="/word/footer35.xml" ContentType="application/vnd.openxmlformats-officedocument.wordprocessingml.footer+xml"/>
  <Override PartName="/word/footer44.xml" ContentType="application/vnd.openxmlformats-officedocument.wordprocessingml.footer+xml"/>
  <Override PartName="/word/footer53.xml" ContentType="application/vnd.openxmlformats-officedocument.wordprocessingml.footer+xml"/>
  <Override PartName="/word/footer64.xml" ContentType="application/vnd.openxmlformats-officedocument.wordprocessingml.footer+xml"/>
  <Override PartName="/word/footer73.xml" ContentType="application/vnd.openxmlformats-officedocument.wordprocessingml.footer+xml"/>
  <Override PartName="/word/footer82.xml" ContentType="application/vnd.openxmlformats-officedocument.wordprocessingml.footer+xml"/>
  <Override PartName="/word/stylesWithEffects.xml" ContentType="application/vnd.ms-word.stylesWithEffects+xml"/>
  <Override PartName="/word/footer3.xml" ContentType="application/vnd.openxmlformats-officedocument.wordprocessingml.footer+xml"/>
  <Override PartName="/word/footer13.xml" ContentType="application/vnd.openxmlformats-officedocument.wordprocessingml.footer+xml"/>
  <Override PartName="/word/footer15.xml" ContentType="application/vnd.openxmlformats-officedocument.wordprocessingml.footer+xml"/>
  <Override PartName="/word/footer24.xml" ContentType="application/vnd.openxmlformats-officedocument.wordprocessingml.footer+xml"/>
  <Override PartName="/word/footer33.xml" ContentType="application/vnd.openxmlformats-officedocument.wordprocessingml.footer+xml"/>
  <Override PartName="/word/footer42.xml" ContentType="application/vnd.openxmlformats-officedocument.wordprocessingml.footer+xml"/>
  <Override PartName="/word/footer51.xml" ContentType="application/vnd.openxmlformats-officedocument.wordprocessingml.footer+xml"/>
  <Override PartName="/word/footer60.xml" ContentType="application/vnd.openxmlformats-officedocument.wordprocessingml.footer+xml"/>
  <Override PartName="/word/footer62.xml" ContentType="application/vnd.openxmlformats-officedocument.wordprocessingml.footer+xml"/>
  <Override PartName="/word/footer71.xml" ContentType="application/vnd.openxmlformats-officedocument.wordprocessingml.footer+xml"/>
  <Override PartName="/word/footer80.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22.xml" ContentType="application/vnd.openxmlformats-officedocument.wordprocessingml.footer+xml"/>
  <Override PartName="/word/footer31.xml" ContentType="application/vnd.openxmlformats-officedocument.wordprocessingml.footer+xml"/>
  <Override PartName="/word/footer40.xml" ContentType="application/vnd.openxmlformats-officedocument.wordprocessingml.footer+xml"/>
  <Override PartName="/word/footer20.xml" ContentType="application/vnd.openxmlformats-officedocument.wordprocessingml.footer+xml"/>
  <Override PartName="/word/footer69.xml" ContentType="application/vnd.openxmlformats-officedocument.wordprocessingml.footer+xml"/>
  <Override PartName="/word/footer78.xml" ContentType="application/vnd.openxmlformats-officedocument.wordprocessingml.footer+xml"/>
  <Override PartName="/word/footer8.xml" ContentType="application/vnd.openxmlformats-officedocument.wordprocessingml.footer+xml"/>
  <Override PartName="/word/footer29.xml" ContentType="application/vnd.openxmlformats-officedocument.wordprocessingml.footer+xml"/>
  <Override PartName="/word/footer49.xml" ContentType="application/vnd.openxmlformats-officedocument.wordprocessingml.footer+xml"/>
  <Override PartName="/word/footer58.xml" ContentType="application/vnd.openxmlformats-officedocument.wordprocessingml.footer+xml"/>
  <Override PartName="/word/footer67.xml" ContentType="application/vnd.openxmlformats-officedocument.wordprocessingml.footer+xml"/>
  <Override PartName="/word/footer76.xml" ContentType="application/vnd.openxmlformats-officedocument.wordprocessingml.footer+xml"/>
  <Override PartName="/word/footer6.xml" ContentType="application/vnd.openxmlformats-officedocument.wordprocessingml.footer+xml"/>
  <Override PartName="/word/footer18.xml" ContentType="application/vnd.openxmlformats-officedocument.wordprocessingml.footer+xml"/>
  <Override PartName="/word/footer27.xml" ContentType="application/vnd.openxmlformats-officedocument.wordprocessingml.footer+xml"/>
  <Override PartName="/word/footer36.xml" ContentType="application/vnd.openxmlformats-officedocument.wordprocessingml.footer+xml"/>
  <Override PartName="/word/footer38.xml" ContentType="application/vnd.openxmlformats-officedocument.wordprocessingml.footer+xml"/>
  <Override PartName="/word/footer47.xml" ContentType="application/vnd.openxmlformats-officedocument.wordprocessingml.footer+xml"/>
  <Override PartName="/word/footer56.xml" ContentType="application/vnd.openxmlformats-officedocument.wordprocessingml.footer+xml"/>
  <Override PartName="/word/footer65.xml" ContentType="application/vnd.openxmlformats-officedocument.wordprocessingml.footer+xml"/>
  <Override PartName="/word/footer74.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footer16.xml" ContentType="application/vnd.openxmlformats-officedocument.wordprocessingml.footer+xml"/>
  <Override PartName="/word/footer25.xml" ContentType="application/vnd.openxmlformats-officedocument.wordprocessingml.footer+xml"/>
  <Override PartName="/word/footer34.xml" ContentType="application/vnd.openxmlformats-officedocument.wordprocessingml.footer+xml"/>
  <Override PartName="/word/footer45.xml" ContentType="application/vnd.openxmlformats-officedocument.wordprocessingml.footer+xml"/>
  <Override PartName="/word/footer54.xml" ContentType="application/vnd.openxmlformats-officedocument.wordprocessingml.footer+xml"/>
  <Override PartName="/word/footer63.xml" ContentType="application/vnd.openxmlformats-officedocument.wordprocessingml.footer+xml"/>
  <Override PartName="/word/footer72.xml" ContentType="application/vnd.openxmlformats-officedocument.wordprocessingml.footer+xml"/>
  <Override PartName="/word/footer81.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4.xml" ContentType="application/vnd.openxmlformats-officedocument.wordprocessingml.footer+xml"/>
  <Override PartName="/word/footer23.xml" ContentType="application/vnd.openxmlformats-officedocument.wordprocessingml.footer+xml"/>
  <Override PartName="/word/footer32.xml" ContentType="application/vnd.openxmlformats-officedocument.wordprocessingml.footer+xml"/>
  <Override PartName="/word/footer43.xml" ContentType="application/vnd.openxmlformats-officedocument.wordprocessingml.footer+xml"/>
  <Override PartName="/word/footer52.xml" ContentType="application/vnd.openxmlformats-officedocument.wordprocessingml.footer+xml"/>
  <Override PartName="/word/footer61.xml" ContentType="application/vnd.openxmlformats-officedocument.wordprocessingml.footer+xml"/>
  <Override PartName="/word/footer70.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30.xml" ContentType="application/vnd.openxmlformats-officedocument.wordprocessingml.footer+xml"/>
  <Override PartName="/word/footer41.xml" ContentType="application/vnd.openxmlformats-officedocument.wordprocessingml.footer+xml"/>
  <Override PartName="/word/footer50.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footnotes.xml" ContentType="application/vnd.openxmlformats-officedocument.wordprocessingml.footnotes+xml"/>
  <Override PartName="/word/footer79.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895" w:rsidRDefault="00456DDD" w:rsidP="001C4EF6">
      <w:pPr>
        <w:pStyle w:val="BijlageTitel"/>
      </w:pPr>
      <w:r>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2.1</w:t>
            </w:r>
            <w:r w:rsidRPr="00E237D8">
              <w:rPr>
                <w:bCs/>
                <w:sz w:val="24"/>
              </w:rPr>
              <w:t xml:space="preserve"> </w:t>
            </w:r>
            <w:r w:rsidRPr="00CE34F8">
              <w:rPr>
                <w:bCs/>
                <w:noProof/>
                <w:sz w:val="24"/>
              </w:rPr>
              <w:t>Organiseren informatievoorzieningsfunctie</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Definiëren van de taken, verantwoordelijkheden, bevoegdheden, functies, procedures, processen en de organisatiestructuur voor het plannen, ontwikkelen, beheren en exploiteren van de informatievoorziening.</w:t>
            </w:r>
          </w:p>
          <w:p w:rsidR="003B0895" w:rsidRPr="00CE34F8" w:rsidRDefault="003B0895" w:rsidP="003066A7">
            <w:pPr>
              <w:spacing w:line="276" w:lineRule="auto"/>
              <w:jc w:val="both"/>
              <w:rPr>
                <w:noProof/>
                <w:szCs w:val="18"/>
              </w:rPr>
            </w:pPr>
            <w:r w:rsidRPr="00CE34F8">
              <w:rPr>
                <w:noProof/>
                <w:szCs w:val="18"/>
              </w:rPr>
              <w:t>Beheren en onderhouden van het ontwerp.</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Beschrijving van de organisatie van de informatievoorziening.</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E237D8" w:rsidRDefault="003B0895" w:rsidP="002D0352">
            <w:pPr>
              <w:spacing w:line="276" w:lineRule="auto"/>
              <w:jc w:val="both"/>
              <w:rPr>
                <w:szCs w:val="18"/>
              </w:rPr>
            </w:pPr>
            <w:r w:rsidRPr="00CE34F8">
              <w:rPr>
                <w:noProof/>
                <w:szCs w:val="18"/>
              </w:rPr>
              <w:t>Deze taak betreft bijvoorbeeld het ontwerpen van de ICT-afdeling en de organisatie voor het beheer van informatiesystemen. Het kan ook betrekking hebben op de organisatie van het beheer van (het gebruik van een applicatie) in de gebruikersorganisatie.</w:t>
            </w: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lastRenderedPageBreak/>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8"/>
          <w:footerReference w:type="default" r:id="rId9"/>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2.2</w:t>
            </w:r>
            <w:r w:rsidRPr="00E237D8">
              <w:rPr>
                <w:bCs/>
                <w:sz w:val="24"/>
              </w:rPr>
              <w:t xml:space="preserve"> </w:t>
            </w:r>
            <w:r w:rsidRPr="00CE34F8">
              <w:rPr>
                <w:bCs/>
                <w:noProof/>
                <w:sz w:val="24"/>
              </w:rPr>
              <w:t>Opstellen projectenplan</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 xml:space="preserve">Definiëren van projecten ten behoeve van de ontwikkeling of aanpassing van informatiesystemen, applicaties, databases, technische infrastructuur, etc. Vaststellen van de samenhang tussen de projecten en faseren in de tijd. Inventariseren van de conditionerende maatregelen, randvoorwaarden, e.d. Inschatten van de per project benodigde tijd, doorlooptijd, mensen en (financiële) middelen. </w:t>
            </w:r>
          </w:p>
          <w:p w:rsidR="003B0895" w:rsidRPr="00CE34F8" w:rsidRDefault="003B0895" w:rsidP="003066A7">
            <w:pPr>
              <w:spacing w:line="276" w:lineRule="auto"/>
              <w:jc w:val="both"/>
              <w:rPr>
                <w:noProof/>
                <w:szCs w:val="18"/>
              </w:rPr>
            </w:pPr>
            <w:r w:rsidRPr="00CE34F8">
              <w:rPr>
                <w:noProof/>
                <w:szCs w:val="18"/>
              </w:rPr>
              <w:t>Beheren en onderhouden van het plan.</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Projectenplan.</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Het projectenplan is een overzicht van de uit te voeren projecten in een bepaalde periode. De conditionerende maatregelen kunnen betrekking hebben op bijvoorbeeld organisatieveranderingen die aanstaande zijn, de financiering die nodig is om de diverse projecten te realiseren en de beschikbare personele capaciteit.</w:t>
            </w:r>
          </w:p>
          <w:p w:rsidR="003B0895" w:rsidRPr="00CE34F8" w:rsidRDefault="003B0895" w:rsidP="003066A7">
            <w:pPr>
              <w:spacing w:line="276" w:lineRule="auto"/>
              <w:jc w:val="both"/>
              <w:rPr>
                <w:noProof/>
                <w:szCs w:val="18"/>
              </w:rPr>
            </w:pPr>
            <w:r w:rsidRPr="00CE34F8">
              <w:rPr>
                <w:noProof/>
                <w:szCs w:val="18"/>
              </w:rPr>
              <w:t>Indien het projectenplan wordt aangevuld met keuzen voor technologie (type computers, netwerkprotocollen, etc.) wordt vaak gesproken van een automatiseringsplan.</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lastRenderedPageBreak/>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10"/>
          <w:footerReference w:type="default" r:id="rId11"/>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2.3</w:t>
            </w:r>
            <w:r w:rsidRPr="00E237D8">
              <w:rPr>
                <w:bCs/>
                <w:sz w:val="24"/>
              </w:rPr>
              <w:t xml:space="preserve"> </w:t>
            </w:r>
            <w:r w:rsidRPr="00CE34F8">
              <w:rPr>
                <w:bCs/>
                <w:noProof/>
                <w:sz w:val="24"/>
              </w:rPr>
              <w:t>Bepalen architectuur van de technische infrastructuur</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 xml:space="preserve">Analyseren, ontwerpen en beschrijven van de architectuur van de technische infrastructuur (netwerken met netwerkcomponenten, database- en applicatieservers). </w:t>
            </w:r>
          </w:p>
          <w:p w:rsidR="003B0895" w:rsidRPr="00CE34F8" w:rsidRDefault="003B0895" w:rsidP="003066A7">
            <w:pPr>
              <w:spacing w:line="276" w:lineRule="auto"/>
              <w:jc w:val="both"/>
              <w:rPr>
                <w:noProof/>
                <w:szCs w:val="18"/>
              </w:rPr>
            </w:pPr>
            <w:r w:rsidRPr="00CE34F8">
              <w:rPr>
                <w:noProof/>
                <w:szCs w:val="18"/>
              </w:rPr>
              <w:t xml:space="preserve">Beschrijven van de functies van deze componenten en hun functionele en technische specificaties. </w:t>
            </w:r>
          </w:p>
          <w:p w:rsidR="003B0895" w:rsidRPr="00CE34F8" w:rsidRDefault="003B0895" w:rsidP="003066A7">
            <w:pPr>
              <w:spacing w:line="276" w:lineRule="auto"/>
              <w:jc w:val="both"/>
              <w:rPr>
                <w:noProof/>
                <w:szCs w:val="18"/>
              </w:rPr>
            </w:pPr>
            <w:r w:rsidRPr="00CE34F8">
              <w:rPr>
                <w:noProof/>
                <w:szCs w:val="18"/>
              </w:rPr>
              <w:t>Beheren en onderhouden van de architectuur.</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Architectuurschema, blauwdruk van de technische infrastructuur.</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De architectuur biedt een overzicht van de componenten van de technische infrastructuur, hun functies, specificaties en hun samenhang. Met betrekking tot de technische specificaties worden onder meer vastgesteld:</w:t>
            </w:r>
          </w:p>
          <w:p w:rsidR="003B0895" w:rsidRPr="00CE34F8" w:rsidRDefault="003B0895" w:rsidP="003066A7">
            <w:pPr>
              <w:spacing w:line="276" w:lineRule="auto"/>
              <w:jc w:val="both"/>
              <w:rPr>
                <w:noProof/>
                <w:szCs w:val="18"/>
              </w:rPr>
            </w:pPr>
            <w:r w:rsidRPr="00CE34F8">
              <w:rPr>
                <w:noProof/>
                <w:szCs w:val="18"/>
              </w:rPr>
              <w:t xml:space="preserve">- de technische (data)protocollen, </w:t>
            </w:r>
          </w:p>
          <w:p w:rsidR="003B0895" w:rsidRPr="00CE34F8" w:rsidRDefault="003B0895" w:rsidP="003066A7">
            <w:pPr>
              <w:spacing w:line="276" w:lineRule="auto"/>
              <w:jc w:val="both"/>
              <w:rPr>
                <w:noProof/>
                <w:szCs w:val="18"/>
              </w:rPr>
            </w:pPr>
            <w:r w:rsidRPr="00CE34F8">
              <w:rPr>
                <w:noProof/>
                <w:szCs w:val="18"/>
              </w:rPr>
              <w:t xml:space="preserve">- beheerprotocollen en -programmatuur (denk aan prioriteringsmechanismen in routers en beheerprogrammatuur op routers voor het monitoren van de netwerkbelasting), </w:t>
            </w:r>
          </w:p>
          <w:p w:rsidR="003B0895" w:rsidRPr="00CE34F8" w:rsidRDefault="003B0895" w:rsidP="003066A7">
            <w:pPr>
              <w:spacing w:line="276" w:lineRule="auto"/>
              <w:jc w:val="both"/>
              <w:rPr>
                <w:noProof/>
                <w:szCs w:val="18"/>
              </w:rPr>
            </w:pPr>
            <w:r w:rsidRPr="00CE34F8">
              <w:rPr>
                <w:noProof/>
                <w:szCs w:val="18"/>
              </w:rPr>
              <w:t xml:space="preserve">- de capaciteit en de performance van deze componenten. </w:t>
            </w:r>
          </w:p>
          <w:p w:rsidR="003B0895" w:rsidRPr="00CE34F8" w:rsidRDefault="003B0895" w:rsidP="003066A7">
            <w:pPr>
              <w:spacing w:line="276" w:lineRule="auto"/>
              <w:jc w:val="both"/>
              <w:rPr>
                <w:noProof/>
                <w:szCs w:val="18"/>
              </w:rPr>
            </w:pPr>
            <w:r w:rsidRPr="00CE34F8">
              <w:rPr>
                <w:noProof/>
                <w:szCs w:val="18"/>
              </w:rPr>
              <w:t>Het betreft ook aan het inbouwen van back-up mogelijkheden voor netwerkverbindingen en servers, inclusief concepten als 'high availability' configuraties.</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lastRenderedPageBreak/>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12"/>
          <w:footerReference w:type="default" r:id="rId13"/>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2.4</w:t>
            </w:r>
            <w:r w:rsidRPr="00E237D8">
              <w:rPr>
                <w:bCs/>
                <w:sz w:val="24"/>
              </w:rPr>
              <w:t xml:space="preserve"> </w:t>
            </w:r>
            <w:r w:rsidRPr="00CE34F8">
              <w:rPr>
                <w:bCs/>
                <w:noProof/>
                <w:sz w:val="24"/>
              </w:rPr>
              <w:t>Opstellen gegevensmodel</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E237D8" w:rsidRDefault="003B0895" w:rsidP="002D0352">
            <w:pPr>
              <w:spacing w:line="276" w:lineRule="auto"/>
              <w:jc w:val="both"/>
              <w:rPr>
                <w:szCs w:val="18"/>
              </w:rPr>
            </w:pPr>
            <w:r w:rsidRPr="00CE34F8">
              <w:rPr>
                <w:noProof/>
                <w:szCs w:val="18"/>
              </w:rPr>
              <w:t>Analyseren, definiëren en specificeren van gegevens over objecten in hun onderlinge samenhang. Toetsen van het gegevensmodel op volledigheid, duidelijkheid, consistentie en andere normen. Beheren en onderhouden van het gegevensmodel.</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Gegevensmodel.</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E237D8" w:rsidRDefault="003B0895" w:rsidP="002D0352">
            <w:pPr>
              <w:spacing w:line="276" w:lineRule="auto"/>
              <w:jc w:val="both"/>
              <w:rPr>
                <w:szCs w:val="18"/>
              </w:rPr>
            </w:pPr>
            <w:r w:rsidRPr="00CE34F8">
              <w:rPr>
                <w:noProof/>
                <w:szCs w:val="18"/>
              </w:rPr>
              <w:t>N.v.t.</w:t>
            </w: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14"/>
          <w:footerReference w:type="default" r:id="rId15"/>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2.5</w:t>
            </w:r>
            <w:r w:rsidRPr="00E237D8">
              <w:rPr>
                <w:bCs/>
                <w:sz w:val="24"/>
              </w:rPr>
              <w:t xml:space="preserve"> </w:t>
            </w:r>
            <w:r w:rsidRPr="00CE34F8">
              <w:rPr>
                <w:bCs/>
                <w:noProof/>
                <w:sz w:val="24"/>
              </w:rPr>
              <w:t>Onderzoeken automatiseringsontwikkelingen</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Bijhouden van ontwikkelingen op informaticagebied. Analyseren en beoordelen van deze ontwikkelingen in het kader van de ontwikkelingen in de organisatie.</w:t>
            </w:r>
          </w:p>
          <w:p w:rsidR="003B0895" w:rsidRPr="00CE34F8" w:rsidRDefault="003B0895" w:rsidP="003066A7">
            <w:pPr>
              <w:spacing w:line="276" w:lineRule="auto"/>
              <w:jc w:val="both"/>
              <w:rPr>
                <w:noProof/>
                <w:szCs w:val="18"/>
              </w:rPr>
            </w:pPr>
            <w:r w:rsidRPr="00CE34F8">
              <w:rPr>
                <w:noProof/>
                <w:szCs w:val="18"/>
              </w:rPr>
              <w:t>Voorstellen doen voor het toepassen van nieuwe ontwikkelingen.</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Adviezen voor implementatie van nieuwe ontwikkelingen.</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Het betreft ontwikkelingen op het gebied van onder meer:</w:t>
            </w:r>
          </w:p>
          <w:p w:rsidR="003B0895" w:rsidRPr="00CE34F8" w:rsidRDefault="003B0895" w:rsidP="003066A7">
            <w:pPr>
              <w:spacing w:line="276" w:lineRule="auto"/>
              <w:jc w:val="both"/>
              <w:rPr>
                <w:noProof/>
                <w:szCs w:val="18"/>
              </w:rPr>
            </w:pPr>
            <w:r w:rsidRPr="00CE34F8">
              <w:rPr>
                <w:noProof/>
                <w:szCs w:val="18"/>
              </w:rPr>
              <w:t>- methoden, technieken en hulpmiddelen,</w:t>
            </w:r>
          </w:p>
          <w:p w:rsidR="003B0895" w:rsidRPr="00CE34F8" w:rsidRDefault="003B0895" w:rsidP="003066A7">
            <w:pPr>
              <w:spacing w:line="276" w:lineRule="auto"/>
              <w:jc w:val="both"/>
              <w:rPr>
                <w:noProof/>
                <w:szCs w:val="18"/>
              </w:rPr>
            </w:pPr>
            <w:r w:rsidRPr="00CE34F8">
              <w:rPr>
                <w:noProof/>
                <w:szCs w:val="18"/>
              </w:rPr>
              <w:t>- programmatuur en apparatuur,</w:t>
            </w:r>
          </w:p>
          <w:p w:rsidR="003B0895" w:rsidRPr="00CE34F8" w:rsidRDefault="003B0895" w:rsidP="003066A7">
            <w:pPr>
              <w:spacing w:line="276" w:lineRule="auto"/>
              <w:jc w:val="both"/>
              <w:rPr>
                <w:noProof/>
                <w:szCs w:val="18"/>
              </w:rPr>
            </w:pPr>
            <w:r w:rsidRPr="00CE34F8">
              <w:rPr>
                <w:noProof/>
                <w:szCs w:val="18"/>
              </w:rPr>
              <w:t>- opleidingen,</w:t>
            </w:r>
          </w:p>
          <w:p w:rsidR="003B0895" w:rsidRPr="00CE34F8" w:rsidRDefault="003B0895" w:rsidP="003066A7">
            <w:pPr>
              <w:spacing w:line="276" w:lineRule="auto"/>
              <w:jc w:val="both"/>
              <w:rPr>
                <w:noProof/>
                <w:szCs w:val="18"/>
              </w:rPr>
            </w:pPr>
            <w:r w:rsidRPr="00CE34F8">
              <w:rPr>
                <w:noProof/>
                <w:szCs w:val="18"/>
              </w:rPr>
              <w:t>- nieuwe ICT-technologie.</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lastRenderedPageBreak/>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16"/>
          <w:footerReference w:type="default" r:id="rId17"/>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2.6</w:t>
            </w:r>
            <w:r w:rsidRPr="00E237D8">
              <w:rPr>
                <w:bCs/>
                <w:sz w:val="24"/>
              </w:rPr>
              <w:t xml:space="preserve"> </w:t>
            </w:r>
            <w:r w:rsidRPr="00CE34F8">
              <w:rPr>
                <w:bCs/>
                <w:noProof/>
                <w:sz w:val="24"/>
              </w:rPr>
              <w:t>Aansturen, coordineren activiteit</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E237D8" w:rsidRDefault="003B0895" w:rsidP="002D0352">
            <w:pPr>
              <w:spacing w:line="276" w:lineRule="auto"/>
              <w:jc w:val="both"/>
              <w:rPr>
                <w:szCs w:val="18"/>
              </w:rPr>
            </w:pPr>
            <w:r w:rsidRPr="00CE34F8">
              <w:rPr>
                <w:noProof/>
                <w:szCs w:val="18"/>
              </w:rPr>
              <w:t>Aansturen, coördineren, geven van aanwijzingen, richtlijnen e.d. opdat een activiteit, eventueel als onderdeel van een aantal activiteiten, projectfase of project, onderling goed afgestemd, optimaal en conform afspraken, eisen en normen wordt uitgevoerd.</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Optimaal uitgevoerde opdracht.</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E237D8" w:rsidRDefault="003B0895" w:rsidP="002D0352">
            <w:pPr>
              <w:spacing w:line="276" w:lineRule="auto"/>
              <w:jc w:val="both"/>
              <w:rPr>
                <w:szCs w:val="18"/>
              </w:rPr>
            </w:pPr>
            <w:r w:rsidRPr="00CE34F8">
              <w:rPr>
                <w:noProof/>
                <w:szCs w:val="18"/>
              </w:rPr>
              <w:t>Betreft een algemene taak die veelal onderdeel uitmaakt van andere taken.</w:t>
            </w: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18"/>
          <w:footerReference w:type="default" r:id="rId19"/>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2.7</w:t>
            </w:r>
            <w:r w:rsidRPr="00E237D8">
              <w:rPr>
                <w:bCs/>
                <w:sz w:val="24"/>
              </w:rPr>
              <w:t xml:space="preserve"> </w:t>
            </w:r>
            <w:r w:rsidRPr="00CE34F8">
              <w:rPr>
                <w:bCs/>
                <w:noProof/>
                <w:sz w:val="24"/>
              </w:rPr>
              <w:t>Bepalen conversiestrategie</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 xml:space="preserve">Inventariseren en analyseren van de voorwaarden en wensen die moeten worden vervuld bij de technische overgang van het bestaande naar het nieuwe systeem.  Opstellen van een plan van aanpak voor de conversie van gegevens. </w:t>
            </w:r>
          </w:p>
          <w:p w:rsidR="003B0895" w:rsidRPr="00CE34F8" w:rsidRDefault="003B0895" w:rsidP="003066A7">
            <w:pPr>
              <w:spacing w:line="276" w:lineRule="auto"/>
              <w:jc w:val="both"/>
              <w:rPr>
                <w:noProof/>
                <w:szCs w:val="18"/>
              </w:rPr>
            </w:pPr>
            <w:r w:rsidRPr="00CE34F8">
              <w:rPr>
                <w:noProof/>
                <w:szCs w:val="18"/>
              </w:rPr>
              <w:t>Beheren en onderhouden van de strategie.</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Conversieplan.</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Het betreft de aanpak, strategie van de invoering van nieuwe componenten ter vervanging van bestaande en de daarvoor uit te voeren conversie-activiteiten.</w:t>
            </w:r>
          </w:p>
          <w:p w:rsidR="003B0895" w:rsidRPr="00CE34F8" w:rsidRDefault="003B0895" w:rsidP="003066A7">
            <w:pPr>
              <w:spacing w:line="276" w:lineRule="auto"/>
              <w:jc w:val="both"/>
              <w:rPr>
                <w:noProof/>
                <w:szCs w:val="18"/>
              </w:rPr>
            </w:pPr>
            <w:r w:rsidRPr="00CE34F8">
              <w:rPr>
                <w:noProof/>
                <w:szCs w:val="18"/>
              </w:rPr>
              <w:t>Het conversieplan geeft invulling aan:</w:t>
            </w:r>
          </w:p>
          <w:p w:rsidR="003B0895" w:rsidRPr="00CE34F8" w:rsidRDefault="003B0895" w:rsidP="003066A7">
            <w:pPr>
              <w:spacing w:line="276" w:lineRule="auto"/>
              <w:jc w:val="both"/>
              <w:rPr>
                <w:noProof/>
                <w:szCs w:val="18"/>
              </w:rPr>
            </w:pPr>
            <w:r w:rsidRPr="00CE34F8">
              <w:rPr>
                <w:noProof/>
                <w:szCs w:val="18"/>
              </w:rPr>
              <w:t>- de randvoorwaarden, criteria en procedures voor conversie,</w:t>
            </w:r>
          </w:p>
          <w:p w:rsidR="003B0895" w:rsidRPr="00CE34F8" w:rsidRDefault="003B0895" w:rsidP="003066A7">
            <w:pPr>
              <w:spacing w:line="276" w:lineRule="auto"/>
              <w:jc w:val="both"/>
              <w:rPr>
                <w:noProof/>
                <w:szCs w:val="18"/>
              </w:rPr>
            </w:pPr>
            <w:r w:rsidRPr="00CE34F8">
              <w:rPr>
                <w:noProof/>
                <w:szCs w:val="18"/>
              </w:rPr>
              <w:t>- eventueel handmatig te converteren gegevens,</w:t>
            </w:r>
          </w:p>
          <w:p w:rsidR="003B0895" w:rsidRPr="00CE34F8" w:rsidRDefault="003B0895" w:rsidP="003066A7">
            <w:pPr>
              <w:spacing w:line="276" w:lineRule="auto"/>
              <w:jc w:val="both"/>
              <w:rPr>
                <w:noProof/>
                <w:szCs w:val="18"/>
              </w:rPr>
            </w:pPr>
            <w:r w:rsidRPr="00CE34F8">
              <w:rPr>
                <w:noProof/>
                <w:szCs w:val="18"/>
              </w:rPr>
              <w:t>- de aanpassingen van de technische infrastructuur,</w:t>
            </w:r>
          </w:p>
          <w:p w:rsidR="003B0895" w:rsidRPr="00CE34F8" w:rsidRDefault="003B0895" w:rsidP="003066A7">
            <w:pPr>
              <w:spacing w:line="276" w:lineRule="auto"/>
              <w:jc w:val="both"/>
              <w:rPr>
                <w:noProof/>
                <w:szCs w:val="18"/>
              </w:rPr>
            </w:pPr>
            <w:r w:rsidRPr="00CE34F8">
              <w:rPr>
                <w:noProof/>
                <w:szCs w:val="18"/>
              </w:rPr>
              <w:t>- de gekozen wijze van conversie, waaronder de te gebruiken hulpmiddelen en specifiek ontwikkelde conversieprogrammatuur.</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lastRenderedPageBreak/>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20"/>
          <w:footerReference w:type="default" r:id="rId21"/>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2.8</w:t>
            </w:r>
            <w:r w:rsidRPr="00E237D8">
              <w:rPr>
                <w:bCs/>
                <w:sz w:val="24"/>
              </w:rPr>
              <w:t xml:space="preserve"> </w:t>
            </w:r>
            <w:r w:rsidRPr="00CE34F8">
              <w:rPr>
                <w:bCs/>
                <w:noProof/>
                <w:sz w:val="24"/>
              </w:rPr>
              <w:t>Opstellen beveiligingsplan</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 xml:space="preserve">Formuleren van eisen inzake de beveiliging van de informatievoorziening met betrekking tot het voorkomen van het verlies aan gegevens en de ongeautoriseerde toegang tot gegevens. Beoordelen van de bestaande maatregelen en voorzieningen in het licht van deze eisen. </w:t>
            </w:r>
          </w:p>
          <w:p w:rsidR="003B0895" w:rsidRPr="00CE34F8" w:rsidRDefault="003B0895" w:rsidP="003066A7">
            <w:pPr>
              <w:spacing w:line="276" w:lineRule="auto"/>
              <w:jc w:val="both"/>
              <w:rPr>
                <w:noProof/>
                <w:szCs w:val="18"/>
              </w:rPr>
            </w:pPr>
            <w:r w:rsidRPr="00CE34F8">
              <w:rPr>
                <w:noProof/>
                <w:szCs w:val="18"/>
              </w:rPr>
              <w:t xml:space="preserve">Bepalen en beschrijven van wenselijke (aanvullende) maatregelen. </w:t>
            </w:r>
          </w:p>
          <w:p w:rsidR="003B0895" w:rsidRPr="00CE34F8" w:rsidRDefault="003B0895" w:rsidP="003066A7">
            <w:pPr>
              <w:spacing w:line="276" w:lineRule="auto"/>
              <w:jc w:val="both"/>
              <w:rPr>
                <w:noProof/>
                <w:szCs w:val="18"/>
              </w:rPr>
            </w:pPr>
            <w:r w:rsidRPr="00CE34F8">
              <w:rPr>
                <w:noProof/>
                <w:szCs w:val="18"/>
              </w:rPr>
              <w:t>Toezien op het realiseren en beheren van vastgestelde maatregelen.</w:t>
            </w:r>
          </w:p>
          <w:p w:rsidR="003B0895" w:rsidRPr="00CE34F8" w:rsidRDefault="003B0895" w:rsidP="003066A7">
            <w:pPr>
              <w:spacing w:line="276" w:lineRule="auto"/>
              <w:jc w:val="both"/>
              <w:rPr>
                <w:noProof/>
                <w:szCs w:val="18"/>
              </w:rPr>
            </w:pPr>
            <w:r w:rsidRPr="00CE34F8">
              <w:rPr>
                <w:noProof/>
                <w:szCs w:val="18"/>
              </w:rPr>
              <w:t>Beheren en onderhouden van de maatregelen.</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Beveiligingsplan.</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De informatievoorziening vormt een bron van risico's in termen van fraude, fouten, inbraak op netwerken en servers, storingen en calamiteiten. Deze moeten zowel in algemene zin als ook in het informatiesysteem zelf worden afgedekt. Dit kan worden gerealiseerd door fysieke, softwarematige en procedurele maatregelen. Deze zijn onder meer:</w:t>
            </w:r>
          </w:p>
          <w:p w:rsidR="003B0895" w:rsidRPr="00CE34F8" w:rsidRDefault="003B0895" w:rsidP="003066A7">
            <w:pPr>
              <w:spacing w:line="276" w:lineRule="auto"/>
              <w:jc w:val="both"/>
              <w:rPr>
                <w:noProof/>
                <w:szCs w:val="18"/>
              </w:rPr>
            </w:pPr>
            <w:r w:rsidRPr="00CE34F8">
              <w:rPr>
                <w:noProof/>
                <w:szCs w:val="18"/>
              </w:rPr>
              <w:t>- periodieke back-ups,</w:t>
            </w:r>
          </w:p>
          <w:p w:rsidR="003B0895" w:rsidRPr="00CE34F8" w:rsidRDefault="003B0895" w:rsidP="003066A7">
            <w:pPr>
              <w:spacing w:line="276" w:lineRule="auto"/>
              <w:jc w:val="both"/>
              <w:rPr>
                <w:noProof/>
                <w:szCs w:val="18"/>
              </w:rPr>
            </w:pPr>
            <w:r w:rsidRPr="00CE34F8">
              <w:rPr>
                <w:noProof/>
                <w:szCs w:val="18"/>
              </w:rPr>
              <w:t>- firewalls,</w:t>
            </w:r>
          </w:p>
          <w:p w:rsidR="003B0895" w:rsidRPr="00CE34F8" w:rsidRDefault="003B0895" w:rsidP="003066A7">
            <w:pPr>
              <w:spacing w:line="276" w:lineRule="auto"/>
              <w:jc w:val="both"/>
              <w:rPr>
                <w:noProof/>
                <w:szCs w:val="18"/>
              </w:rPr>
            </w:pPr>
            <w:r w:rsidRPr="00CE34F8">
              <w:rPr>
                <w:noProof/>
                <w:szCs w:val="18"/>
              </w:rPr>
              <w:t>- autorisaties,</w:t>
            </w:r>
          </w:p>
          <w:p w:rsidR="003B0895" w:rsidRPr="00CE34F8" w:rsidRDefault="003B0895" w:rsidP="003066A7">
            <w:pPr>
              <w:spacing w:line="276" w:lineRule="auto"/>
              <w:jc w:val="both"/>
              <w:rPr>
                <w:noProof/>
                <w:szCs w:val="18"/>
              </w:rPr>
            </w:pPr>
            <w:r w:rsidRPr="00CE34F8">
              <w:rPr>
                <w:noProof/>
                <w:szCs w:val="18"/>
              </w:rPr>
              <w:t>- call-back systemen,</w:t>
            </w:r>
          </w:p>
          <w:p w:rsidR="003B0895" w:rsidRPr="00CE34F8" w:rsidRDefault="003B0895" w:rsidP="003066A7">
            <w:pPr>
              <w:spacing w:line="276" w:lineRule="auto"/>
              <w:jc w:val="both"/>
              <w:rPr>
                <w:noProof/>
                <w:szCs w:val="18"/>
              </w:rPr>
            </w:pPr>
            <w:r w:rsidRPr="00CE34F8">
              <w:rPr>
                <w:noProof/>
                <w:szCs w:val="18"/>
              </w:rPr>
              <w:t>- fysieke afscherming van computerruimten,</w:t>
            </w:r>
          </w:p>
          <w:p w:rsidR="003B0895" w:rsidRPr="00CE34F8" w:rsidRDefault="003B0895" w:rsidP="003066A7">
            <w:pPr>
              <w:spacing w:line="276" w:lineRule="auto"/>
              <w:jc w:val="both"/>
              <w:rPr>
                <w:noProof/>
                <w:szCs w:val="18"/>
              </w:rPr>
            </w:pPr>
            <w:r w:rsidRPr="00CE34F8">
              <w:rPr>
                <w:noProof/>
                <w:szCs w:val="18"/>
              </w:rPr>
              <w:t>- uitwijkvoorzieningen.</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lastRenderedPageBreak/>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22"/>
          <w:footerReference w:type="default" r:id="rId23"/>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2.9</w:t>
            </w:r>
            <w:r w:rsidRPr="00E237D8">
              <w:rPr>
                <w:bCs/>
                <w:sz w:val="24"/>
              </w:rPr>
              <w:t xml:space="preserve"> </w:t>
            </w:r>
            <w:r w:rsidRPr="00CE34F8">
              <w:rPr>
                <w:bCs/>
                <w:noProof/>
                <w:sz w:val="24"/>
              </w:rPr>
              <w:t>Bepalen standaarden van de technische infrastructuur</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 xml:space="preserve">Kiezen van standaarden voor de inrichting van de technische infrastructuur. </w:t>
            </w:r>
          </w:p>
          <w:p w:rsidR="003B0895" w:rsidRPr="00CE34F8" w:rsidRDefault="003B0895" w:rsidP="003066A7">
            <w:pPr>
              <w:spacing w:line="276" w:lineRule="auto"/>
              <w:jc w:val="both"/>
              <w:rPr>
                <w:noProof/>
                <w:szCs w:val="18"/>
              </w:rPr>
            </w:pPr>
            <w:r w:rsidRPr="00CE34F8">
              <w:rPr>
                <w:noProof/>
                <w:szCs w:val="18"/>
              </w:rPr>
              <w:t>Opstellen en documenteren van normen, richtlijnen, e.d. voor de gekozen standaarden.</w:t>
            </w:r>
          </w:p>
          <w:p w:rsidR="003B0895" w:rsidRPr="00CE34F8" w:rsidRDefault="003B0895" w:rsidP="003066A7">
            <w:pPr>
              <w:spacing w:line="276" w:lineRule="auto"/>
              <w:jc w:val="both"/>
              <w:rPr>
                <w:noProof/>
                <w:szCs w:val="18"/>
              </w:rPr>
            </w:pPr>
            <w:r w:rsidRPr="00CE34F8">
              <w:rPr>
                <w:noProof/>
                <w:szCs w:val="18"/>
              </w:rPr>
              <w:t>Beheren en onderhouden van de standaarden.</w:t>
            </w:r>
          </w:p>
          <w:p w:rsidR="003B0895" w:rsidRPr="00CE34F8" w:rsidRDefault="003B0895" w:rsidP="003066A7">
            <w:pPr>
              <w:spacing w:line="276" w:lineRule="auto"/>
              <w:jc w:val="both"/>
              <w:rPr>
                <w:noProof/>
                <w:szCs w:val="18"/>
              </w:rPr>
            </w:pPr>
            <w:r w:rsidRPr="00CE34F8">
              <w:rPr>
                <w:noProof/>
                <w:szCs w:val="18"/>
              </w:rPr>
              <w:t>Toezien op het (juiste) gebruik van deze standaarden.</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Standaarden voor de technische infrastructuur</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 xml:space="preserve">De standaarden hebben tot doel om alle componenten van de technische infrastructuur (netwerkapparatuur en netwerk-programmatuur, servers, server-programmatuur, e.d.) optimaal op elkaar te laten aansluiten en met elkaar te laten samenwerken. </w:t>
            </w:r>
          </w:p>
          <w:p w:rsidR="003B0895" w:rsidRPr="00CE34F8" w:rsidRDefault="003B0895" w:rsidP="003066A7">
            <w:pPr>
              <w:spacing w:line="276" w:lineRule="auto"/>
              <w:jc w:val="both"/>
              <w:rPr>
                <w:noProof/>
                <w:szCs w:val="18"/>
              </w:rPr>
            </w:pPr>
            <w:r w:rsidRPr="00CE34F8">
              <w:rPr>
                <w:noProof/>
                <w:szCs w:val="18"/>
              </w:rPr>
              <w:t>De  standaarden hebben onder meer betrekking op:</w:t>
            </w:r>
          </w:p>
          <w:p w:rsidR="003B0895" w:rsidRPr="00CE34F8" w:rsidRDefault="003B0895" w:rsidP="003066A7">
            <w:pPr>
              <w:spacing w:line="276" w:lineRule="auto"/>
              <w:jc w:val="both"/>
              <w:rPr>
                <w:noProof/>
                <w:szCs w:val="18"/>
              </w:rPr>
            </w:pPr>
            <w:r w:rsidRPr="00CE34F8">
              <w:rPr>
                <w:noProof/>
                <w:szCs w:val="18"/>
              </w:rPr>
              <w:t>- netwerkprotocollen,</w:t>
            </w:r>
          </w:p>
          <w:p w:rsidR="003B0895" w:rsidRPr="00CE34F8" w:rsidRDefault="003B0895" w:rsidP="003066A7">
            <w:pPr>
              <w:spacing w:line="276" w:lineRule="auto"/>
              <w:jc w:val="both"/>
              <w:rPr>
                <w:noProof/>
                <w:szCs w:val="18"/>
              </w:rPr>
            </w:pPr>
            <w:r w:rsidRPr="00CE34F8">
              <w:rPr>
                <w:noProof/>
                <w:szCs w:val="18"/>
              </w:rPr>
              <w:t>- standaard configuraties,</w:t>
            </w:r>
          </w:p>
          <w:p w:rsidR="003B0895" w:rsidRPr="00CE34F8" w:rsidRDefault="003B0895" w:rsidP="003066A7">
            <w:pPr>
              <w:spacing w:line="276" w:lineRule="auto"/>
              <w:jc w:val="both"/>
              <w:rPr>
                <w:noProof/>
                <w:szCs w:val="18"/>
              </w:rPr>
            </w:pPr>
            <w:r w:rsidRPr="00CE34F8">
              <w:rPr>
                <w:noProof/>
                <w:szCs w:val="18"/>
              </w:rPr>
              <w:t>- inrichting van netwerkcomponenten,</w:t>
            </w:r>
          </w:p>
          <w:p w:rsidR="003B0895" w:rsidRPr="00CE34F8" w:rsidRDefault="003B0895" w:rsidP="003066A7">
            <w:pPr>
              <w:spacing w:line="276" w:lineRule="auto"/>
              <w:jc w:val="both"/>
              <w:rPr>
                <w:noProof/>
                <w:szCs w:val="18"/>
              </w:rPr>
            </w:pPr>
            <w:r w:rsidRPr="00CE34F8">
              <w:rPr>
                <w:noProof/>
                <w:szCs w:val="18"/>
              </w:rPr>
              <w:t>- beheerprotocollen.</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lastRenderedPageBreak/>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24"/>
          <w:footerReference w:type="default" r:id="rId25"/>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2.10</w:t>
            </w:r>
            <w:r w:rsidRPr="00E237D8">
              <w:rPr>
                <w:bCs/>
                <w:sz w:val="24"/>
              </w:rPr>
              <w:t xml:space="preserve"> </w:t>
            </w:r>
            <w:r w:rsidRPr="00CE34F8">
              <w:rPr>
                <w:bCs/>
                <w:noProof/>
                <w:sz w:val="24"/>
              </w:rPr>
              <w:t>Vaststellen oplossingsalternatieven</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 xml:space="preserve">Ontwikkelen van alternatieven om de gewenste situatie van de informatievoorziening, applicaties, technische infrastructuur, e.d. te bereiken.  Opstellen van selectiecriteria. </w:t>
            </w:r>
          </w:p>
          <w:p w:rsidR="003B0895" w:rsidRPr="00CE34F8" w:rsidRDefault="003B0895" w:rsidP="003066A7">
            <w:pPr>
              <w:spacing w:line="276" w:lineRule="auto"/>
              <w:jc w:val="both"/>
              <w:rPr>
                <w:noProof/>
                <w:szCs w:val="18"/>
              </w:rPr>
            </w:pPr>
            <w:r w:rsidRPr="00CE34F8">
              <w:rPr>
                <w:noProof/>
                <w:szCs w:val="18"/>
              </w:rPr>
              <w:t>Formuleren van aanbevelingen.</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Oplossingsalternatieven.</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E237D8" w:rsidRDefault="003B0895" w:rsidP="002D0352">
            <w:pPr>
              <w:spacing w:line="276" w:lineRule="auto"/>
              <w:jc w:val="both"/>
              <w:rPr>
                <w:szCs w:val="18"/>
              </w:rPr>
            </w:pPr>
            <w:r w:rsidRPr="00CE34F8">
              <w:rPr>
                <w:noProof/>
                <w:szCs w:val="18"/>
              </w:rPr>
              <w:t>De alternatieven betreffen organisatorische, functionele en technische aspecten van oplossingen, criteria op basis waarvan de gemaakte keuze wordt voorgesteld. De oplossingen kunnen alle componenten van de informatievoorziening, technische infrastructuur, werkplekken, e.d. betreffen.</w:t>
            </w: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lastRenderedPageBreak/>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26"/>
          <w:footerReference w:type="default" r:id="rId27"/>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2.11</w:t>
            </w:r>
            <w:r w:rsidRPr="00E237D8">
              <w:rPr>
                <w:bCs/>
                <w:sz w:val="24"/>
              </w:rPr>
              <w:t xml:space="preserve"> </w:t>
            </w:r>
            <w:r w:rsidRPr="00CE34F8">
              <w:rPr>
                <w:bCs/>
                <w:noProof/>
                <w:sz w:val="24"/>
              </w:rPr>
              <w:t>Tot stand brengen projectorganisatie</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E237D8" w:rsidRDefault="003B0895" w:rsidP="002D0352">
            <w:pPr>
              <w:spacing w:line="276" w:lineRule="auto"/>
              <w:jc w:val="both"/>
              <w:rPr>
                <w:szCs w:val="18"/>
              </w:rPr>
            </w:pPr>
            <w:r w:rsidRPr="00CE34F8">
              <w:rPr>
                <w:noProof/>
                <w:szCs w:val="18"/>
              </w:rPr>
              <w:t>Ontwerpen, installeren en activeren van een projectgroep of projectorganisatie. Effectueren van de relatie met een stuurgroep en opdrachtgever.</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Projectorganisatie.</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Het gaat om het operationeel inrichten van een projectgroep (of werkgroep). Hierbij taken als:</w:t>
            </w:r>
          </w:p>
          <w:p w:rsidR="003B0895" w:rsidRPr="00CE34F8" w:rsidRDefault="003B0895" w:rsidP="003066A7">
            <w:pPr>
              <w:spacing w:line="276" w:lineRule="auto"/>
              <w:jc w:val="both"/>
              <w:rPr>
                <w:noProof/>
                <w:szCs w:val="18"/>
              </w:rPr>
            </w:pPr>
            <w:r w:rsidRPr="00CE34F8">
              <w:rPr>
                <w:noProof/>
                <w:szCs w:val="18"/>
              </w:rPr>
              <w:t>- het beschikbaar verkrijgen van projectgroepleden (uit de ICT-organisatie en de gebruikersorganisatie),</w:t>
            </w:r>
          </w:p>
          <w:p w:rsidR="003B0895" w:rsidRPr="00CE34F8" w:rsidRDefault="003B0895" w:rsidP="003066A7">
            <w:pPr>
              <w:spacing w:line="276" w:lineRule="auto"/>
              <w:jc w:val="both"/>
              <w:rPr>
                <w:noProof/>
                <w:szCs w:val="18"/>
              </w:rPr>
            </w:pPr>
            <w:r w:rsidRPr="00CE34F8">
              <w:rPr>
                <w:noProof/>
                <w:szCs w:val="18"/>
              </w:rPr>
              <w:t>- het opstellen van de projectorganisatiestructuur en werkwijze,</w:t>
            </w:r>
          </w:p>
          <w:p w:rsidR="003B0895" w:rsidRPr="00CE34F8" w:rsidRDefault="003B0895" w:rsidP="003066A7">
            <w:pPr>
              <w:spacing w:line="276" w:lineRule="auto"/>
              <w:jc w:val="both"/>
              <w:rPr>
                <w:noProof/>
                <w:szCs w:val="18"/>
              </w:rPr>
            </w:pPr>
            <w:r w:rsidRPr="00CE34F8">
              <w:rPr>
                <w:noProof/>
                <w:szCs w:val="18"/>
              </w:rPr>
              <w:t>- het beschikbaar krijgen van fysieke werkruimten,</w:t>
            </w:r>
          </w:p>
          <w:p w:rsidR="003B0895" w:rsidRPr="00CE34F8" w:rsidRDefault="003B0895" w:rsidP="003066A7">
            <w:pPr>
              <w:spacing w:line="276" w:lineRule="auto"/>
              <w:jc w:val="both"/>
              <w:rPr>
                <w:noProof/>
                <w:szCs w:val="18"/>
              </w:rPr>
            </w:pPr>
            <w:r w:rsidRPr="00CE34F8">
              <w:rPr>
                <w:noProof/>
                <w:szCs w:val="18"/>
              </w:rPr>
              <w:t>- het beschikbaar krijgen van project(hulp)middelen (waaronder apparatuur),</w:t>
            </w:r>
          </w:p>
          <w:p w:rsidR="003B0895" w:rsidRPr="00CE34F8" w:rsidRDefault="003B0895" w:rsidP="003066A7">
            <w:pPr>
              <w:spacing w:line="276" w:lineRule="auto"/>
              <w:jc w:val="both"/>
              <w:rPr>
                <w:noProof/>
                <w:szCs w:val="18"/>
              </w:rPr>
            </w:pPr>
            <w:r w:rsidRPr="00CE34F8">
              <w:rPr>
                <w:noProof/>
                <w:szCs w:val="18"/>
              </w:rPr>
              <w:t>- duidelijk maken van de verantwoordelijkheden, bevoegdheden, rapportagelijnen en het verkrijgen van betrokkenheid en motivatie bij de projectgroepleden.</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lastRenderedPageBreak/>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28"/>
          <w:footerReference w:type="default" r:id="rId29"/>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2.12</w:t>
            </w:r>
            <w:r w:rsidRPr="00E237D8">
              <w:rPr>
                <w:bCs/>
                <w:sz w:val="24"/>
              </w:rPr>
              <w:t xml:space="preserve"> </w:t>
            </w:r>
            <w:r w:rsidRPr="00CE34F8">
              <w:rPr>
                <w:bCs/>
                <w:noProof/>
                <w:sz w:val="24"/>
              </w:rPr>
              <w:t>Opstellen calamiteitenplan</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E237D8" w:rsidRDefault="003B0895" w:rsidP="002D0352">
            <w:pPr>
              <w:spacing w:line="276" w:lineRule="auto"/>
              <w:jc w:val="both"/>
              <w:rPr>
                <w:szCs w:val="18"/>
              </w:rPr>
            </w:pPr>
            <w:r w:rsidRPr="00CE34F8">
              <w:rPr>
                <w:noProof/>
                <w:szCs w:val="18"/>
              </w:rPr>
              <w:t>Onderzoeken van de noodzaak om de functionaliteit van een informatiesysteem (zowel interactief/on-line gebruik als de batch-productie) op een alternatieve wijze te continueren indien het primaire productiesysteem gedurende een onacceptabele periode dreigt uit te vallen, c.q. uitvalt. Formuleren van de eisen aan en criteria voor calamiteiten. Onderzoeken van de mogelijkheden voor een calamiteitenregeling. Opstellen van een actieplan waarmee de gekozen calamiteitenregelingen kunnen worden gerealiseerd.</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Calamiteitenplan.</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Een calamiteitenplan kan in werking worden gesteld indien een werkplek, een server, verbindingen tussen de werkplek en de server, e.d. voor langere tijd onbruikbaar zijn, doch dat (nog) niet kan of behoeft te worden besloten tot uitwijk. Deze situaties betreffen onder meer:</w:t>
            </w:r>
          </w:p>
          <w:p w:rsidR="003B0895" w:rsidRPr="00CE34F8" w:rsidRDefault="003B0895" w:rsidP="003066A7">
            <w:pPr>
              <w:spacing w:line="276" w:lineRule="auto"/>
              <w:jc w:val="both"/>
              <w:rPr>
                <w:noProof/>
                <w:szCs w:val="18"/>
              </w:rPr>
            </w:pPr>
            <w:r w:rsidRPr="00CE34F8">
              <w:rPr>
                <w:noProof/>
                <w:szCs w:val="18"/>
              </w:rPr>
              <w:t>- stroomuitval bij de werkplek of de locatie waar de server(s) staat opgesteld,</w:t>
            </w:r>
          </w:p>
          <w:p w:rsidR="003B0895" w:rsidRPr="00CE34F8" w:rsidRDefault="003B0895" w:rsidP="003066A7">
            <w:pPr>
              <w:spacing w:line="276" w:lineRule="auto"/>
              <w:jc w:val="both"/>
              <w:rPr>
                <w:noProof/>
                <w:szCs w:val="18"/>
              </w:rPr>
            </w:pPr>
            <w:r w:rsidRPr="00CE34F8">
              <w:rPr>
                <w:noProof/>
                <w:szCs w:val="18"/>
              </w:rPr>
              <w:t>- storingen in de netwerkverbindingen van een telecommunicatie-operator,</w:t>
            </w:r>
          </w:p>
          <w:p w:rsidR="003B0895" w:rsidRPr="00CE34F8" w:rsidRDefault="003B0895" w:rsidP="003066A7">
            <w:pPr>
              <w:spacing w:line="276" w:lineRule="auto"/>
              <w:jc w:val="both"/>
              <w:rPr>
                <w:noProof/>
                <w:szCs w:val="18"/>
              </w:rPr>
            </w:pPr>
            <w:r w:rsidRPr="00CE34F8">
              <w:rPr>
                <w:noProof/>
                <w:szCs w:val="18"/>
              </w:rPr>
              <w:t>- uitval (door brand, e.d.) van de werkplek van de gebruiker.</w:t>
            </w:r>
          </w:p>
          <w:p w:rsidR="003B0895" w:rsidRPr="00CE34F8" w:rsidRDefault="003B0895" w:rsidP="003066A7">
            <w:pPr>
              <w:spacing w:line="276" w:lineRule="auto"/>
              <w:jc w:val="both"/>
              <w:rPr>
                <w:noProof/>
                <w:szCs w:val="18"/>
              </w:rPr>
            </w:pPr>
            <w:r w:rsidRPr="00CE34F8">
              <w:rPr>
                <w:noProof/>
                <w:szCs w:val="18"/>
              </w:rPr>
              <w:t>Een calamiteitenplan houdt ook rekening met de situatie dat een uitwijksituatie niet beschikbaar is of tot de mogelijkheden behoort.</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lastRenderedPageBreak/>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30"/>
          <w:footerReference w:type="default" r:id="rId31"/>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2.13</w:t>
            </w:r>
            <w:r w:rsidRPr="00E237D8">
              <w:rPr>
                <w:bCs/>
                <w:sz w:val="24"/>
              </w:rPr>
              <w:t xml:space="preserve"> </w:t>
            </w:r>
            <w:r w:rsidRPr="00CE34F8">
              <w:rPr>
                <w:bCs/>
                <w:noProof/>
                <w:sz w:val="24"/>
              </w:rPr>
              <w:t>Analyseren veranderingsvermogen</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E237D8" w:rsidRDefault="003B0895" w:rsidP="002D0352">
            <w:pPr>
              <w:spacing w:line="276" w:lineRule="auto"/>
              <w:jc w:val="both"/>
              <w:rPr>
                <w:szCs w:val="18"/>
              </w:rPr>
            </w:pPr>
            <w:r w:rsidRPr="00CE34F8">
              <w:rPr>
                <w:noProof/>
                <w:szCs w:val="18"/>
              </w:rPr>
              <w:t>Vaststellen van het veranderingsvermogen van de organisatie in relatie tot veranderingen in de informatievoorziening. Afleiden van organisatorische randvoorwaarden en toetsingscriteria voor de te kiezen oplossingen en wijzigingen in de informatievoorziening.</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Veranderingsdiagnose rapport.</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E237D8" w:rsidRDefault="003B0895" w:rsidP="002D0352">
            <w:pPr>
              <w:spacing w:line="276" w:lineRule="auto"/>
              <w:jc w:val="both"/>
              <w:rPr>
                <w:szCs w:val="18"/>
              </w:rPr>
            </w:pPr>
            <w:r w:rsidRPr="00CE34F8">
              <w:rPr>
                <w:noProof/>
                <w:szCs w:val="18"/>
              </w:rPr>
              <w:t>Nieuwe of wijzigingen in informatiesystemen kunnen de werkwijze van mensen drastisch beïnvloeden. Bij ingrijpende veranderingen wordt samengewerkt met deskundigen uit andere vakgebieden.</w:t>
            </w: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32"/>
          <w:footerReference w:type="default" r:id="rId33"/>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2.14</w:t>
            </w:r>
            <w:r w:rsidRPr="00E237D8">
              <w:rPr>
                <w:bCs/>
                <w:sz w:val="24"/>
              </w:rPr>
              <w:t xml:space="preserve"> </w:t>
            </w:r>
            <w:r w:rsidRPr="00CE34F8">
              <w:rPr>
                <w:bCs/>
                <w:noProof/>
                <w:sz w:val="24"/>
              </w:rPr>
              <w:t>Vaststellen gewenste situatie</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E237D8" w:rsidRDefault="003B0895" w:rsidP="002D0352">
            <w:pPr>
              <w:spacing w:line="276" w:lineRule="auto"/>
              <w:jc w:val="both"/>
              <w:rPr>
                <w:szCs w:val="18"/>
              </w:rPr>
            </w:pPr>
            <w:r w:rsidRPr="00CE34F8">
              <w:rPr>
                <w:noProof/>
                <w:szCs w:val="18"/>
              </w:rPr>
              <w:t>Inventariseren, analyseren, afstemmen en beschrijven van de gewenste informatievoorziening in relatie met de gewenste bedrijfsvoering. Vaststellen van beperkingen, randvoorwaarden en uitgangspunten. Beschrijven van de eisen die aan de gewenste situatie worden gesteld.</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Hoofdlijnen van de gewenste situatie; kaders voor een informatiesysteem.</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De beschrijving op hoofdlijnen heeft niet alleen betrekking op de informatievoorziening, maar ook op sociale, organisatorische, technische en economische factoren die daarmee samenhangen.</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lastRenderedPageBreak/>
        <w:t>(Pagina 2 van 2)</w:t>
      </w:r>
    </w:p>
    <w:p w:rsidR="003B0895" w:rsidRDefault="003B0895">
      <w:pPr>
        <w:spacing w:line="240" w:lineRule="auto"/>
        <w:sectPr w:rsidR="003B0895" w:rsidSect="003B0895">
          <w:footerReference w:type="even" r:id="rId34"/>
          <w:footerReference w:type="default" r:id="rId35"/>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2.15</w:t>
            </w:r>
            <w:r w:rsidRPr="00E237D8">
              <w:rPr>
                <w:bCs/>
                <w:sz w:val="24"/>
              </w:rPr>
              <w:t xml:space="preserve"> </w:t>
            </w:r>
            <w:r w:rsidRPr="00CE34F8">
              <w:rPr>
                <w:bCs/>
                <w:noProof/>
                <w:sz w:val="24"/>
              </w:rPr>
              <w:t>Opstellen bedrijfsprocessenmodel</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 xml:space="preserve">Vaststellen welke bedrijfsprocessen objecten creëren, onderhouden en gebruiken in het kader van een specifiek informatiesysteem. </w:t>
            </w:r>
          </w:p>
          <w:p w:rsidR="003B0895" w:rsidRPr="00CE34F8" w:rsidRDefault="003B0895" w:rsidP="003066A7">
            <w:pPr>
              <w:spacing w:line="276" w:lineRule="auto"/>
              <w:jc w:val="both"/>
              <w:rPr>
                <w:noProof/>
                <w:szCs w:val="18"/>
              </w:rPr>
            </w:pPr>
            <w:r w:rsidRPr="00CE34F8">
              <w:rPr>
                <w:noProof/>
                <w:szCs w:val="18"/>
              </w:rPr>
              <w:t>Specificeren van de relaties tussen:</w:t>
            </w:r>
          </w:p>
          <w:p w:rsidR="003B0895" w:rsidRPr="00CE34F8" w:rsidRDefault="003B0895" w:rsidP="003066A7">
            <w:pPr>
              <w:spacing w:line="276" w:lineRule="auto"/>
              <w:jc w:val="both"/>
              <w:rPr>
                <w:noProof/>
                <w:szCs w:val="18"/>
              </w:rPr>
            </w:pPr>
            <w:r w:rsidRPr="00CE34F8">
              <w:rPr>
                <w:noProof/>
                <w:szCs w:val="18"/>
              </w:rPr>
              <w:t>- de bedrijfsprocessen onderling,</w:t>
            </w:r>
          </w:p>
          <w:p w:rsidR="003B0895" w:rsidRPr="00CE34F8" w:rsidRDefault="003B0895" w:rsidP="003066A7">
            <w:pPr>
              <w:spacing w:line="276" w:lineRule="auto"/>
              <w:jc w:val="both"/>
              <w:rPr>
                <w:noProof/>
                <w:szCs w:val="18"/>
              </w:rPr>
            </w:pPr>
            <w:r w:rsidRPr="00CE34F8">
              <w:rPr>
                <w:noProof/>
                <w:szCs w:val="18"/>
              </w:rPr>
              <w:t>- de bedrijfsprocessen en de objecten,</w:t>
            </w:r>
          </w:p>
          <w:p w:rsidR="003B0895" w:rsidRPr="00CE34F8" w:rsidRDefault="003B0895" w:rsidP="003066A7">
            <w:pPr>
              <w:spacing w:line="276" w:lineRule="auto"/>
              <w:jc w:val="both"/>
              <w:rPr>
                <w:noProof/>
                <w:szCs w:val="18"/>
              </w:rPr>
            </w:pPr>
            <w:r w:rsidRPr="00CE34F8">
              <w:rPr>
                <w:noProof/>
                <w:szCs w:val="18"/>
              </w:rPr>
              <w:t>- de bedrijfsprocessen en de omgeving.</w:t>
            </w:r>
          </w:p>
          <w:p w:rsidR="003B0895" w:rsidRPr="00CE34F8" w:rsidRDefault="003B0895" w:rsidP="003066A7">
            <w:pPr>
              <w:spacing w:line="276" w:lineRule="auto"/>
              <w:jc w:val="both"/>
              <w:rPr>
                <w:noProof/>
                <w:szCs w:val="18"/>
              </w:rPr>
            </w:pPr>
            <w:r w:rsidRPr="00CE34F8">
              <w:rPr>
                <w:noProof/>
                <w:szCs w:val="18"/>
              </w:rPr>
              <w:t>Beheren en onderhouden van het model.</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Model van bedrijfsprocessen.</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E237D8" w:rsidRDefault="003B0895" w:rsidP="002D0352">
            <w:pPr>
              <w:spacing w:line="276" w:lineRule="auto"/>
              <w:jc w:val="both"/>
              <w:rPr>
                <w:szCs w:val="18"/>
              </w:rPr>
            </w:pPr>
            <w:r w:rsidRPr="00CE34F8">
              <w:rPr>
                <w:noProof/>
                <w:szCs w:val="18"/>
              </w:rPr>
              <w:t>N.v.t.</w:t>
            </w: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lastRenderedPageBreak/>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36"/>
          <w:footerReference w:type="default" r:id="rId37"/>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2.16</w:t>
            </w:r>
            <w:r w:rsidRPr="00E237D8">
              <w:rPr>
                <w:bCs/>
                <w:sz w:val="24"/>
              </w:rPr>
              <w:t xml:space="preserve"> </w:t>
            </w:r>
            <w:r w:rsidRPr="00CE34F8">
              <w:rPr>
                <w:bCs/>
                <w:noProof/>
                <w:sz w:val="24"/>
              </w:rPr>
              <w:t>Ontwerpen bedrijfsproces</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E237D8" w:rsidRDefault="003B0895" w:rsidP="002D0352">
            <w:pPr>
              <w:spacing w:line="276" w:lineRule="auto"/>
              <w:jc w:val="both"/>
              <w:rPr>
                <w:szCs w:val="18"/>
              </w:rPr>
            </w:pPr>
            <w:r w:rsidRPr="00CE34F8">
              <w:rPr>
                <w:noProof/>
                <w:szCs w:val="18"/>
              </w:rPr>
              <w:t>Vaststellen op welke wijze bedrijfsprocessen moeten functioneren en moeten worden ingericht. Vastleggen in een procesbeschrijving. Formuleren van de eisen aan en criteria aan de resultaten van de bedrijfsprocessen.</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Beschrijving van bedrijfsprocessen.</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Een bedrijfsproces bestaat uit het geheel van onder meer:</w:t>
            </w:r>
          </w:p>
          <w:p w:rsidR="003B0895" w:rsidRPr="00CE34F8" w:rsidRDefault="003B0895" w:rsidP="003066A7">
            <w:pPr>
              <w:spacing w:line="276" w:lineRule="auto"/>
              <w:jc w:val="both"/>
              <w:rPr>
                <w:noProof/>
                <w:szCs w:val="18"/>
              </w:rPr>
            </w:pPr>
            <w:r w:rsidRPr="00CE34F8">
              <w:rPr>
                <w:noProof/>
                <w:szCs w:val="18"/>
              </w:rPr>
              <w:t>- taken, verantwoordelijkheden, bevoegdheden van medewerkers,</w:t>
            </w:r>
          </w:p>
          <w:p w:rsidR="003B0895" w:rsidRPr="00CE34F8" w:rsidRDefault="003B0895" w:rsidP="003066A7">
            <w:pPr>
              <w:spacing w:line="276" w:lineRule="auto"/>
              <w:jc w:val="both"/>
              <w:rPr>
                <w:noProof/>
                <w:szCs w:val="18"/>
              </w:rPr>
            </w:pPr>
            <w:r w:rsidRPr="00CE34F8">
              <w:rPr>
                <w:noProof/>
                <w:szCs w:val="18"/>
              </w:rPr>
              <w:t>- de wijze waarop de resultaten van het proces moeten worden bereikt (procedures, richtlijnen, e.d.)</w:t>
            </w:r>
          </w:p>
          <w:p w:rsidR="003B0895" w:rsidRPr="00CE34F8" w:rsidRDefault="003B0895" w:rsidP="003066A7">
            <w:pPr>
              <w:spacing w:line="276" w:lineRule="auto"/>
              <w:jc w:val="both"/>
              <w:rPr>
                <w:noProof/>
                <w:szCs w:val="18"/>
              </w:rPr>
            </w:pPr>
            <w:r w:rsidRPr="00CE34F8">
              <w:rPr>
                <w:noProof/>
                <w:szCs w:val="18"/>
              </w:rPr>
              <w:t>- de samenwerkingsverbanden met andere bedrijfsprocessen,</w:t>
            </w:r>
          </w:p>
          <w:p w:rsidR="003B0895" w:rsidRPr="00CE34F8" w:rsidRDefault="003B0895" w:rsidP="003066A7">
            <w:pPr>
              <w:spacing w:line="276" w:lineRule="auto"/>
              <w:jc w:val="both"/>
              <w:rPr>
                <w:noProof/>
                <w:szCs w:val="18"/>
              </w:rPr>
            </w:pPr>
            <w:r w:rsidRPr="00CE34F8">
              <w:rPr>
                <w:noProof/>
                <w:szCs w:val="18"/>
              </w:rPr>
              <w:t>- de resultaten, producten en diensten van een bedrijfsproces.</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lastRenderedPageBreak/>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38"/>
          <w:footerReference w:type="default" r:id="rId39"/>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2.17</w:t>
            </w:r>
            <w:r w:rsidRPr="00E237D8">
              <w:rPr>
                <w:bCs/>
                <w:sz w:val="24"/>
              </w:rPr>
              <w:t xml:space="preserve"> </w:t>
            </w:r>
            <w:r w:rsidRPr="00CE34F8">
              <w:rPr>
                <w:bCs/>
                <w:noProof/>
                <w:sz w:val="24"/>
              </w:rPr>
              <w:t>Selecteren applicatiepakketten</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 xml:space="preserve">Onderzoeken van de in de markt beschikbare (commercieel van leveranciers verkrijgbare) applicatiepakketten. Toetsen en zo nodig aanvullen van de eisen en wensen die worden gesteld aan de functionaliteit en de technische aspecten en eisen van betreffende pakketten. </w:t>
            </w:r>
          </w:p>
          <w:p w:rsidR="003B0895" w:rsidRPr="00CE34F8" w:rsidRDefault="003B0895" w:rsidP="003066A7">
            <w:pPr>
              <w:spacing w:line="276" w:lineRule="auto"/>
              <w:jc w:val="both"/>
              <w:rPr>
                <w:noProof/>
                <w:szCs w:val="18"/>
              </w:rPr>
            </w:pPr>
            <w:r w:rsidRPr="00CE34F8">
              <w:rPr>
                <w:noProof/>
                <w:szCs w:val="18"/>
              </w:rPr>
              <w:t>Kiezen van een applicatiepakket.</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Geselecteerd applicatiepakket.</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E237D8" w:rsidRDefault="003B0895" w:rsidP="002D0352">
            <w:pPr>
              <w:spacing w:line="276" w:lineRule="auto"/>
              <w:jc w:val="both"/>
              <w:rPr>
                <w:szCs w:val="18"/>
              </w:rPr>
            </w:pPr>
            <w:r w:rsidRPr="00CE34F8">
              <w:rPr>
                <w:noProof/>
                <w:szCs w:val="18"/>
              </w:rPr>
              <w:t>De selectie betreft applicatiepakketten die alle of het beste de gewenste functionaliteit van een geautomatiseerd systeem leveren, onderdeel uitmaken van een informatiesysteem, en/of voor persoonlijk (computer) gebruik.</w:t>
            </w: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lastRenderedPageBreak/>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40"/>
          <w:footerReference w:type="default" r:id="rId41"/>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2.18</w:t>
            </w:r>
            <w:r w:rsidRPr="00E237D8">
              <w:rPr>
                <w:bCs/>
                <w:sz w:val="24"/>
              </w:rPr>
              <w:t xml:space="preserve"> </w:t>
            </w:r>
            <w:r w:rsidRPr="00CE34F8">
              <w:rPr>
                <w:bCs/>
                <w:noProof/>
                <w:sz w:val="24"/>
              </w:rPr>
              <w:t>Ontwerpen programmaspecificaties</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 xml:space="preserve">Vaststellen en beschrijven van de systeemdelen (bouwstenen, modules, routines, functies van programma's, waaronder begrepen Internet-applicaties). Specificeren van de invoer, het ontwerpen van de opslag, uitvoer en presentatie van gegevens op beeldschermen en op papier, en eventuele andere opslagmedia.  </w:t>
            </w:r>
          </w:p>
          <w:p w:rsidR="003B0895" w:rsidRPr="00CE34F8" w:rsidRDefault="003B0895" w:rsidP="003066A7">
            <w:pPr>
              <w:spacing w:line="276" w:lineRule="auto"/>
              <w:jc w:val="both"/>
              <w:rPr>
                <w:noProof/>
                <w:szCs w:val="18"/>
              </w:rPr>
            </w:pPr>
            <w:r w:rsidRPr="00CE34F8">
              <w:rPr>
                <w:noProof/>
                <w:szCs w:val="18"/>
              </w:rPr>
              <w:t>Beheren en onderhouden van de specificaties</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Programmabeschrijving</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E237D8" w:rsidRDefault="003B0895" w:rsidP="002D0352">
            <w:pPr>
              <w:spacing w:line="276" w:lineRule="auto"/>
              <w:jc w:val="both"/>
              <w:rPr>
                <w:szCs w:val="18"/>
              </w:rPr>
            </w:pPr>
            <w:r w:rsidRPr="00CE34F8">
              <w:rPr>
                <w:noProof/>
                <w:szCs w:val="18"/>
              </w:rPr>
              <w:t>Onder bouwstenen, e.d. kunnen ook delen van internet-sites, kennissystemen en multi-media systemen worden verstaan evenals de objectbeschrijvingen bij object-georiënteerde architecturen en componenten bij component based development/architecturen.</w:t>
            </w: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lastRenderedPageBreak/>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42"/>
          <w:footerReference w:type="default" r:id="rId43"/>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2.19</w:t>
            </w:r>
            <w:r w:rsidRPr="00E237D8">
              <w:rPr>
                <w:bCs/>
                <w:sz w:val="24"/>
              </w:rPr>
              <w:t xml:space="preserve"> </w:t>
            </w:r>
            <w:r w:rsidRPr="00CE34F8">
              <w:rPr>
                <w:bCs/>
                <w:noProof/>
                <w:sz w:val="24"/>
              </w:rPr>
              <w:t>Opstellen informatieprocessenmodel</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 xml:space="preserve">Vaststellen in welke informatieprocessen gegevens worden gecreëerd, onderhouden en gebruikt. </w:t>
            </w:r>
          </w:p>
          <w:p w:rsidR="003B0895" w:rsidRPr="00CE34F8" w:rsidRDefault="003B0895" w:rsidP="003066A7">
            <w:pPr>
              <w:spacing w:line="276" w:lineRule="auto"/>
              <w:jc w:val="both"/>
              <w:rPr>
                <w:noProof/>
                <w:szCs w:val="18"/>
              </w:rPr>
            </w:pPr>
            <w:r w:rsidRPr="00CE34F8">
              <w:rPr>
                <w:noProof/>
                <w:szCs w:val="18"/>
              </w:rPr>
              <w:t>Specificeren van de relaties tussen:</w:t>
            </w:r>
          </w:p>
          <w:p w:rsidR="003B0895" w:rsidRPr="00CE34F8" w:rsidRDefault="003B0895" w:rsidP="003066A7">
            <w:pPr>
              <w:spacing w:line="276" w:lineRule="auto"/>
              <w:jc w:val="both"/>
              <w:rPr>
                <w:noProof/>
                <w:szCs w:val="18"/>
              </w:rPr>
            </w:pPr>
            <w:r w:rsidRPr="00CE34F8">
              <w:rPr>
                <w:noProof/>
                <w:szCs w:val="18"/>
              </w:rPr>
              <w:t>- de informatieprocessen onderling,</w:t>
            </w:r>
          </w:p>
          <w:p w:rsidR="003B0895" w:rsidRPr="00CE34F8" w:rsidRDefault="003B0895" w:rsidP="003066A7">
            <w:pPr>
              <w:spacing w:line="276" w:lineRule="auto"/>
              <w:jc w:val="both"/>
              <w:rPr>
                <w:noProof/>
                <w:szCs w:val="18"/>
              </w:rPr>
            </w:pPr>
            <w:r w:rsidRPr="00CE34F8">
              <w:rPr>
                <w:noProof/>
                <w:szCs w:val="18"/>
              </w:rPr>
              <w:t>- de informatieprocessen en gegevens,</w:t>
            </w:r>
          </w:p>
          <w:p w:rsidR="003B0895" w:rsidRPr="00CE34F8" w:rsidRDefault="003B0895" w:rsidP="003066A7">
            <w:pPr>
              <w:spacing w:line="276" w:lineRule="auto"/>
              <w:jc w:val="both"/>
              <w:rPr>
                <w:noProof/>
                <w:szCs w:val="18"/>
              </w:rPr>
            </w:pPr>
            <w:r w:rsidRPr="00CE34F8">
              <w:rPr>
                <w:noProof/>
                <w:szCs w:val="18"/>
              </w:rPr>
              <w:t>- de informatie-uitwisseling met de omgeving.</w:t>
            </w:r>
          </w:p>
          <w:p w:rsidR="003B0895" w:rsidRPr="00CE34F8" w:rsidRDefault="003B0895" w:rsidP="003066A7">
            <w:pPr>
              <w:spacing w:line="276" w:lineRule="auto"/>
              <w:jc w:val="both"/>
              <w:rPr>
                <w:noProof/>
                <w:szCs w:val="18"/>
              </w:rPr>
            </w:pPr>
            <w:r w:rsidRPr="00CE34F8">
              <w:rPr>
                <w:noProof/>
                <w:szCs w:val="18"/>
              </w:rPr>
              <w:t>Beheren en onderhouden van het model.</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Model van informatieprocessen</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E237D8" w:rsidRDefault="003B0895" w:rsidP="002D0352">
            <w:pPr>
              <w:spacing w:line="276" w:lineRule="auto"/>
              <w:jc w:val="both"/>
              <w:rPr>
                <w:szCs w:val="18"/>
              </w:rPr>
            </w:pPr>
            <w:r w:rsidRPr="00CE34F8">
              <w:rPr>
                <w:noProof/>
                <w:szCs w:val="18"/>
              </w:rPr>
              <w:t>In plaats van informatieproces wordt ook wel de term informatiefunctie gebruikt.</w:t>
            </w: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lastRenderedPageBreak/>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44"/>
          <w:footerReference w:type="default" r:id="rId45"/>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2.20</w:t>
            </w:r>
            <w:r w:rsidRPr="00E237D8">
              <w:rPr>
                <w:bCs/>
                <w:sz w:val="24"/>
              </w:rPr>
              <w:t xml:space="preserve"> </w:t>
            </w:r>
            <w:r w:rsidRPr="00CE34F8">
              <w:rPr>
                <w:bCs/>
                <w:noProof/>
                <w:sz w:val="24"/>
              </w:rPr>
              <w:t>Ontwerpen netwerk</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 xml:space="preserve">Ontwerpen en specificeren van de netwerk-configuratie en alle daarin voorkomende netwerkcomponenten. Opstellen van een configuratie ontwikkelingsplan op basis van de geprognotiseerde ontwikkeling van het gebruik van het netwerk (in het kader van capacity management). </w:t>
            </w:r>
          </w:p>
          <w:p w:rsidR="003B0895" w:rsidRPr="00CE34F8" w:rsidRDefault="003B0895" w:rsidP="003066A7">
            <w:pPr>
              <w:spacing w:line="276" w:lineRule="auto"/>
              <w:jc w:val="both"/>
              <w:rPr>
                <w:noProof/>
                <w:szCs w:val="18"/>
              </w:rPr>
            </w:pPr>
            <w:r w:rsidRPr="00CE34F8">
              <w:rPr>
                <w:noProof/>
                <w:szCs w:val="18"/>
              </w:rPr>
              <w:t>Beheren en onderhouden van het ontwerp.</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Netwerkconfiguratie en configuratie ontwikkelingsplan.</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Betreft alle componenten in een netwerk (LAN en WAN), waaronder:</w:t>
            </w:r>
          </w:p>
          <w:p w:rsidR="003B0895" w:rsidRPr="00CE34F8" w:rsidRDefault="003B0895" w:rsidP="003066A7">
            <w:pPr>
              <w:spacing w:line="276" w:lineRule="auto"/>
              <w:jc w:val="both"/>
              <w:rPr>
                <w:noProof/>
                <w:szCs w:val="18"/>
              </w:rPr>
            </w:pPr>
            <w:r w:rsidRPr="00CE34F8">
              <w:rPr>
                <w:noProof/>
                <w:szCs w:val="18"/>
              </w:rPr>
              <w:t xml:space="preserve">- de hardware, </w:t>
            </w:r>
          </w:p>
          <w:p w:rsidR="003B0895" w:rsidRPr="00CE34F8" w:rsidRDefault="003B0895" w:rsidP="003066A7">
            <w:pPr>
              <w:spacing w:line="276" w:lineRule="auto"/>
              <w:jc w:val="both"/>
              <w:rPr>
                <w:noProof/>
                <w:szCs w:val="18"/>
              </w:rPr>
            </w:pPr>
            <w:r w:rsidRPr="00CE34F8">
              <w:rPr>
                <w:noProof/>
                <w:szCs w:val="18"/>
              </w:rPr>
              <w:t xml:space="preserve">- netwerksoftware, </w:t>
            </w:r>
          </w:p>
          <w:p w:rsidR="003B0895" w:rsidRPr="00CE34F8" w:rsidRDefault="003B0895" w:rsidP="003066A7">
            <w:pPr>
              <w:spacing w:line="276" w:lineRule="auto"/>
              <w:jc w:val="both"/>
              <w:rPr>
                <w:noProof/>
                <w:szCs w:val="18"/>
              </w:rPr>
            </w:pPr>
            <w:r w:rsidRPr="00CE34F8">
              <w:rPr>
                <w:noProof/>
                <w:szCs w:val="18"/>
              </w:rPr>
              <w:t xml:space="preserve">- protocollen, </w:t>
            </w:r>
          </w:p>
          <w:p w:rsidR="003B0895" w:rsidRPr="00CE34F8" w:rsidRDefault="003B0895" w:rsidP="003066A7">
            <w:pPr>
              <w:spacing w:line="276" w:lineRule="auto"/>
              <w:jc w:val="both"/>
              <w:rPr>
                <w:noProof/>
                <w:szCs w:val="18"/>
              </w:rPr>
            </w:pPr>
            <w:r w:rsidRPr="00CE34F8">
              <w:rPr>
                <w:noProof/>
                <w:szCs w:val="18"/>
              </w:rPr>
              <w:t xml:space="preserve">- communicatieverbindingen, </w:t>
            </w:r>
          </w:p>
          <w:p w:rsidR="003B0895" w:rsidRPr="00CE34F8" w:rsidRDefault="003B0895" w:rsidP="003066A7">
            <w:pPr>
              <w:spacing w:line="276" w:lineRule="auto"/>
              <w:jc w:val="both"/>
              <w:rPr>
                <w:noProof/>
                <w:szCs w:val="18"/>
              </w:rPr>
            </w:pPr>
            <w:r w:rsidRPr="00CE34F8">
              <w:rPr>
                <w:noProof/>
                <w:szCs w:val="18"/>
              </w:rPr>
              <w:t>- beheermechanismen (w.o. die voor het monitoren van netwerkbelasting en bijvoorbeeld het prioriteren van netwerkverkeer),</w:t>
            </w:r>
          </w:p>
          <w:p w:rsidR="003B0895" w:rsidRPr="00CE34F8" w:rsidRDefault="003B0895" w:rsidP="003066A7">
            <w:pPr>
              <w:spacing w:line="276" w:lineRule="auto"/>
              <w:jc w:val="both"/>
              <w:rPr>
                <w:noProof/>
                <w:szCs w:val="18"/>
              </w:rPr>
            </w:pPr>
            <w:r w:rsidRPr="00CE34F8">
              <w:rPr>
                <w:noProof/>
                <w:szCs w:val="18"/>
              </w:rPr>
              <w:t>- de onderlinge afstemming en koppelingen tussen netwerkcomponenten.</w:t>
            </w:r>
          </w:p>
          <w:p w:rsidR="003B0895" w:rsidRPr="00CE34F8" w:rsidRDefault="003B0895" w:rsidP="003066A7">
            <w:pPr>
              <w:spacing w:line="276" w:lineRule="auto"/>
              <w:jc w:val="both"/>
              <w:rPr>
                <w:noProof/>
                <w:szCs w:val="18"/>
              </w:rPr>
            </w:pPr>
            <w:r w:rsidRPr="00CE34F8">
              <w:rPr>
                <w:noProof/>
                <w:szCs w:val="18"/>
              </w:rPr>
              <w:t>Er zijn vele factoren die de configuratie bepalen, zoals:</w:t>
            </w:r>
          </w:p>
          <w:p w:rsidR="003B0895" w:rsidRPr="00CE34F8" w:rsidRDefault="003B0895" w:rsidP="003066A7">
            <w:pPr>
              <w:spacing w:line="276" w:lineRule="auto"/>
              <w:jc w:val="both"/>
              <w:rPr>
                <w:noProof/>
                <w:szCs w:val="18"/>
              </w:rPr>
            </w:pPr>
            <w:r w:rsidRPr="00CE34F8">
              <w:rPr>
                <w:noProof/>
                <w:szCs w:val="18"/>
              </w:rPr>
              <w:t>- eisen met betrekking tot de beschikbaarheid, de bedrijfszekerheid en de performance van applicaties en het netwerk,</w:t>
            </w:r>
          </w:p>
          <w:p w:rsidR="003B0895" w:rsidRPr="00CE34F8" w:rsidRDefault="003B0895" w:rsidP="003066A7">
            <w:pPr>
              <w:spacing w:line="276" w:lineRule="auto"/>
              <w:jc w:val="both"/>
              <w:rPr>
                <w:noProof/>
                <w:szCs w:val="18"/>
              </w:rPr>
            </w:pPr>
            <w:r w:rsidRPr="00CE34F8">
              <w:rPr>
                <w:noProof/>
                <w:szCs w:val="18"/>
              </w:rPr>
              <w:t>- de informatie(systeem) architectuur,</w:t>
            </w:r>
          </w:p>
          <w:p w:rsidR="003B0895" w:rsidRPr="00CE34F8" w:rsidRDefault="003B0895" w:rsidP="003066A7">
            <w:pPr>
              <w:spacing w:line="276" w:lineRule="auto"/>
              <w:jc w:val="both"/>
              <w:rPr>
                <w:noProof/>
                <w:szCs w:val="18"/>
              </w:rPr>
            </w:pPr>
            <w:r w:rsidRPr="00CE34F8">
              <w:rPr>
                <w:noProof/>
                <w:szCs w:val="18"/>
              </w:rPr>
              <w:t>- de applicatie architectuur,</w:t>
            </w:r>
          </w:p>
          <w:p w:rsidR="003B0895" w:rsidRPr="00CE34F8" w:rsidRDefault="003B0895" w:rsidP="003066A7">
            <w:pPr>
              <w:spacing w:line="276" w:lineRule="auto"/>
              <w:jc w:val="both"/>
              <w:rPr>
                <w:noProof/>
                <w:szCs w:val="18"/>
              </w:rPr>
            </w:pPr>
            <w:r w:rsidRPr="00CE34F8">
              <w:rPr>
                <w:noProof/>
                <w:szCs w:val="18"/>
              </w:rPr>
              <w:t>- de applicaties en databasemanagement systemen die via het netwerk zullen worden gebruikt dan wel met elkaar communiceren en de door deze componenten bepaalde technische specificaties,</w:t>
            </w:r>
          </w:p>
          <w:p w:rsidR="003B0895" w:rsidRPr="00CE34F8" w:rsidRDefault="003B0895" w:rsidP="003066A7">
            <w:pPr>
              <w:spacing w:line="276" w:lineRule="auto"/>
              <w:jc w:val="both"/>
              <w:rPr>
                <w:noProof/>
                <w:szCs w:val="18"/>
              </w:rPr>
            </w:pPr>
            <w:r w:rsidRPr="00CE34F8">
              <w:rPr>
                <w:noProof/>
                <w:szCs w:val="18"/>
              </w:rPr>
              <w:t>- de geprognotiseerde groei van het gebruik, i.c. de groei van het aantal gebruikers,</w:t>
            </w:r>
          </w:p>
          <w:p w:rsidR="003B0895" w:rsidRPr="00CE34F8" w:rsidRDefault="003B0895" w:rsidP="003066A7">
            <w:pPr>
              <w:spacing w:line="276" w:lineRule="auto"/>
              <w:jc w:val="both"/>
              <w:rPr>
                <w:noProof/>
                <w:szCs w:val="18"/>
              </w:rPr>
            </w:pPr>
            <w:r w:rsidRPr="00CE34F8">
              <w:rPr>
                <w:noProof/>
                <w:szCs w:val="18"/>
              </w:rPr>
              <w:t>- de bestaande technische infrastructuur,</w:t>
            </w:r>
          </w:p>
          <w:p w:rsidR="003B0895" w:rsidRPr="00CE34F8" w:rsidRDefault="003B0895" w:rsidP="003066A7">
            <w:pPr>
              <w:spacing w:line="276" w:lineRule="auto"/>
              <w:jc w:val="both"/>
              <w:rPr>
                <w:noProof/>
                <w:szCs w:val="18"/>
              </w:rPr>
            </w:pPr>
            <w:r w:rsidRPr="00CE34F8">
              <w:rPr>
                <w:noProof/>
                <w:szCs w:val="18"/>
              </w:rPr>
              <w:t>- de architectuur van de technische infrastructuur,</w:t>
            </w:r>
          </w:p>
          <w:p w:rsidR="003B0895" w:rsidRPr="00CE34F8" w:rsidRDefault="003B0895" w:rsidP="003066A7">
            <w:pPr>
              <w:spacing w:line="276" w:lineRule="auto"/>
              <w:jc w:val="both"/>
              <w:rPr>
                <w:noProof/>
                <w:szCs w:val="18"/>
              </w:rPr>
            </w:pPr>
            <w:r w:rsidRPr="00CE34F8">
              <w:rPr>
                <w:noProof/>
                <w:szCs w:val="18"/>
              </w:rPr>
              <w:t>- de interne controle en beveiliging.</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46"/>
          <w:footerReference w:type="default" r:id="rId47"/>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2.21</w:t>
            </w:r>
            <w:r w:rsidRPr="00E237D8">
              <w:rPr>
                <w:bCs/>
                <w:sz w:val="24"/>
              </w:rPr>
              <w:t xml:space="preserve"> </w:t>
            </w:r>
            <w:r w:rsidRPr="00CE34F8">
              <w:rPr>
                <w:bCs/>
                <w:noProof/>
                <w:sz w:val="24"/>
              </w:rPr>
              <w:t>Selecteren beheersystemen</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E237D8" w:rsidRDefault="003B0895" w:rsidP="002D0352">
            <w:pPr>
              <w:spacing w:line="276" w:lineRule="auto"/>
              <w:jc w:val="both"/>
              <w:rPr>
                <w:szCs w:val="18"/>
              </w:rPr>
            </w:pPr>
            <w:r w:rsidRPr="00CE34F8">
              <w:rPr>
                <w:noProof/>
                <w:szCs w:val="18"/>
              </w:rPr>
              <w:t>Selecteren van diverse typen beheersystemen voor het beheer van componenten van de technische infrastructuur.</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Geselecteerde beheersystemen</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Het beheer van netwerken, servers, applicaties, productieverwerking, etc. vindt steeds meer geautomatiseerd, of ten minste geautomatiseerd ondersteund, plaats. Deze beheersystemen richten zich onder meer op:</w:t>
            </w:r>
          </w:p>
          <w:p w:rsidR="003B0895" w:rsidRPr="00CE34F8" w:rsidRDefault="003B0895" w:rsidP="003066A7">
            <w:pPr>
              <w:spacing w:line="276" w:lineRule="auto"/>
              <w:jc w:val="both"/>
              <w:rPr>
                <w:noProof/>
                <w:szCs w:val="18"/>
              </w:rPr>
            </w:pPr>
            <w:r w:rsidRPr="00CE34F8">
              <w:rPr>
                <w:noProof/>
                <w:szCs w:val="18"/>
              </w:rPr>
              <w:t xml:space="preserve">- netwerken, </w:t>
            </w:r>
          </w:p>
          <w:p w:rsidR="003B0895" w:rsidRPr="00CE34F8" w:rsidRDefault="003B0895" w:rsidP="003066A7">
            <w:pPr>
              <w:spacing w:line="276" w:lineRule="auto"/>
              <w:jc w:val="both"/>
              <w:rPr>
                <w:noProof/>
                <w:szCs w:val="18"/>
              </w:rPr>
            </w:pPr>
            <w:r w:rsidRPr="00CE34F8">
              <w:rPr>
                <w:noProof/>
                <w:szCs w:val="18"/>
              </w:rPr>
              <w:t xml:space="preserve">- servers, </w:t>
            </w:r>
          </w:p>
          <w:p w:rsidR="003B0895" w:rsidRPr="00CE34F8" w:rsidRDefault="003B0895" w:rsidP="003066A7">
            <w:pPr>
              <w:spacing w:line="276" w:lineRule="auto"/>
              <w:jc w:val="both"/>
              <w:rPr>
                <w:noProof/>
                <w:szCs w:val="18"/>
              </w:rPr>
            </w:pPr>
            <w:r w:rsidRPr="00CE34F8">
              <w:rPr>
                <w:noProof/>
                <w:szCs w:val="18"/>
              </w:rPr>
              <w:t xml:space="preserve">- applicaties, </w:t>
            </w:r>
          </w:p>
          <w:p w:rsidR="003B0895" w:rsidRPr="00CE34F8" w:rsidRDefault="003B0895" w:rsidP="003066A7">
            <w:pPr>
              <w:spacing w:line="276" w:lineRule="auto"/>
              <w:jc w:val="both"/>
              <w:rPr>
                <w:noProof/>
                <w:szCs w:val="18"/>
              </w:rPr>
            </w:pPr>
            <w:r w:rsidRPr="00CE34F8">
              <w:rPr>
                <w:noProof/>
                <w:szCs w:val="18"/>
              </w:rPr>
              <w:t xml:space="preserve">- productiebeheer, </w:t>
            </w:r>
          </w:p>
          <w:p w:rsidR="003B0895" w:rsidRPr="00CE34F8" w:rsidRDefault="003B0895" w:rsidP="003066A7">
            <w:pPr>
              <w:spacing w:line="276" w:lineRule="auto"/>
              <w:jc w:val="both"/>
              <w:rPr>
                <w:noProof/>
                <w:szCs w:val="18"/>
              </w:rPr>
            </w:pPr>
            <w:r w:rsidRPr="00CE34F8">
              <w:rPr>
                <w:noProof/>
                <w:szCs w:val="18"/>
              </w:rPr>
              <w:t xml:space="preserve">- geautomatiseerde back-up procedures. </w:t>
            </w:r>
          </w:p>
          <w:p w:rsidR="003B0895" w:rsidRPr="00CE34F8" w:rsidRDefault="003B0895" w:rsidP="003066A7">
            <w:pPr>
              <w:spacing w:line="276" w:lineRule="auto"/>
              <w:jc w:val="both"/>
              <w:rPr>
                <w:noProof/>
                <w:szCs w:val="18"/>
              </w:rPr>
            </w:pPr>
            <w:r w:rsidRPr="00CE34F8">
              <w:rPr>
                <w:noProof/>
                <w:szCs w:val="18"/>
              </w:rPr>
              <w:t>De functionaliteit van deze systemen biedt onder meer:</w:t>
            </w:r>
          </w:p>
          <w:p w:rsidR="003B0895" w:rsidRPr="00CE34F8" w:rsidRDefault="003B0895" w:rsidP="003066A7">
            <w:pPr>
              <w:spacing w:line="276" w:lineRule="auto"/>
              <w:jc w:val="both"/>
              <w:rPr>
                <w:noProof/>
                <w:szCs w:val="18"/>
              </w:rPr>
            </w:pPr>
            <w:r w:rsidRPr="00CE34F8">
              <w:rPr>
                <w:noProof/>
                <w:szCs w:val="18"/>
              </w:rPr>
              <w:t>- het monitoren van de correcte werking van componenten,</w:t>
            </w:r>
          </w:p>
          <w:p w:rsidR="003B0895" w:rsidRPr="00CE34F8" w:rsidRDefault="003B0895" w:rsidP="003066A7">
            <w:pPr>
              <w:spacing w:line="276" w:lineRule="auto"/>
              <w:jc w:val="both"/>
              <w:rPr>
                <w:noProof/>
                <w:szCs w:val="18"/>
              </w:rPr>
            </w:pPr>
            <w:r w:rsidRPr="00CE34F8">
              <w:rPr>
                <w:noProof/>
                <w:szCs w:val="18"/>
              </w:rPr>
              <w:t>- het bedienen van deze componenten,</w:t>
            </w:r>
          </w:p>
          <w:p w:rsidR="003B0895" w:rsidRPr="00CE34F8" w:rsidRDefault="003B0895" w:rsidP="003066A7">
            <w:pPr>
              <w:spacing w:line="276" w:lineRule="auto"/>
              <w:jc w:val="both"/>
              <w:rPr>
                <w:noProof/>
                <w:szCs w:val="18"/>
              </w:rPr>
            </w:pPr>
            <w:r w:rsidRPr="00CE34F8">
              <w:rPr>
                <w:noProof/>
                <w:szCs w:val="18"/>
              </w:rPr>
              <w:t>- het corrigeren van de gestoorde werking van deze componenten.</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lastRenderedPageBreak/>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48"/>
          <w:footerReference w:type="default" r:id="rId49"/>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2.22</w:t>
            </w:r>
            <w:r w:rsidRPr="00E237D8">
              <w:rPr>
                <w:bCs/>
                <w:sz w:val="24"/>
              </w:rPr>
              <w:t xml:space="preserve"> </w:t>
            </w:r>
            <w:r w:rsidRPr="00CE34F8">
              <w:rPr>
                <w:bCs/>
                <w:noProof/>
                <w:sz w:val="24"/>
              </w:rPr>
              <w:t>Evalueren opdracht</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E237D8" w:rsidRDefault="003B0895" w:rsidP="002D0352">
            <w:pPr>
              <w:spacing w:line="276" w:lineRule="auto"/>
              <w:jc w:val="both"/>
              <w:rPr>
                <w:szCs w:val="18"/>
              </w:rPr>
            </w:pPr>
            <w:r w:rsidRPr="00CE34F8">
              <w:rPr>
                <w:noProof/>
                <w:szCs w:val="18"/>
              </w:rPr>
              <w:t>Beoordelen of is voldaan aan de gemaakte afspraken of opdrachten. Opstellen van een evaluatierapport.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Evaluatierapport</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De evaluatie kan zich onder meer richten op de aspecten:</w:t>
            </w:r>
          </w:p>
          <w:p w:rsidR="003B0895" w:rsidRPr="00CE34F8" w:rsidRDefault="003B0895" w:rsidP="003066A7">
            <w:pPr>
              <w:spacing w:line="276" w:lineRule="auto"/>
              <w:jc w:val="both"/>
              <w:rPr>
                <w:noProof/>
                <w:szCs w:val="18"/>
              </w:rPr>
            </w:pPr>
            <w:r w:rsidRPr="00CE34F8">
              <w:rPr>
                <w:noProof/>
                <w:szCs w:val="18"/>
              </w:rPr>
              <w:t>- de kwaliteit van het bereikte resultaat van een opdracht,</w:t>
            </w:r>
          </w:p>
          <w:p w:rsidR="003B0895" w:rsidRPr="00CE34F8" w:rsidRDefault="003B0895" w:rsidP="003066A7">
            <w:pPr>
              <w:spacing w:line="276" w:lineRule="auto"/>
              <w:jc w:val="both"/>
              <w:rPr>
                <w:noProof/>
                <w:szCs w:val="18"/>
              </w:rPr>
            </w:pPr>
            <w:r w:rsidRPr="00CE34F8">
              <w:rPr>
                <w:noProof/>
                <w:szCs w:val="18"/>
              </w:rPr>
              <w:t>- de  financiële en andere condities en randvoorwaarden,</w:t>
            </w:r>
          </w:p>
          <w:p w:rsidR="003B0895" w:rsidRPr="00CE34F8" w:rsidRDefault="003B0895" w:rsidP="003066A7">
            <w:pPr>
              <w:spacing w:line="276" w:lineRule="auto"/>
              <w:jc w:val="both"/>
              <w:rPr>
                <w:noProof/>
                <w:szCs w:val="18"/>
              </w:rPr>
            </w:pPr>
            <w:r w:rsidRPr="00CE34F8">
              <w:rPr>
                <w:noProof/>
                <w:szCs w:val="18"/>
              </w:rPr>
              <w:t>- de gehanteerde aanpak en werkwijze.</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lastRenderedPageBreak/>
        <w:t>(Pagina 2 van 2)</w:t>
      </w:r>
    </w:p>
    <w:p w:rsidR="003B0895" w:rsidRDefault="003B0895">
      <w:pPr>
        <w:spacing w:line="240" w:lineRule="auto"/>
        <w:sectPr w:rsidR="003B0895" w:rsidSect="003B0895">
          <w:footerReference w:type="even" r:id="rId50"/>
          <w:footerReference w:type="default" r:id="rId51"/>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2.23</w:t>
            </w:r>
            <w:r w:rsidRPr="00E237D8">
              <w:rPr>
                <w:bCs/>
                <w:sz w:val="24"/>
              </w:rPr>
              <w:t xml:space="preserve"> </w:t>
            </w:r>
            <w:r w:rsidRPr="00CE34F8">
              <w:rPr>
                <w:bCs/>
                <w:noProof/>
                <w:sz w:val="24"/>
              </w:rPr>
              <w:t>Beheren gegevens</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Zorg dragen voor de actualiteit, integriteit, de volledigheid en het geautoriseerd gebruik van geautomatiseerde gegevensverzamelingen, veelal opgeslagen in databases. Controleren van de naleving van procedures voor correctheid, beveiliging, autorisatie en gebruik van gegevens.</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Valide gegevens</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E237D8" w:rsidRDefault="003B0895" w:rsidP="002D0352">
            <w:pPr>
              <w:spacing w:line="276" w:lineRule="auto"/>
              <w:jc w:val="both"/>
              <w:rPr>
                <w:szCs w:val="18"/>
              </w:rPr>
            </w:pPr>
            <w:r w:rsidRPr="00CE34F8">
              <w:rPr>
                <w:noProof/>
                <w:szCs w:val="18"/>
              </w:rPr>
              <w:t>Gegevens worden bij voorkeur aan de bron vastgelegd en daarna meervoudig gebruikt.</w:t>
            </w: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52"/>
          <w:footerReference w:type="default" r:id="rId53"/>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2.24</w:t>
            </w:r>
            <w:r w:rsidRPr="00E237D8">
              <w:rPr>
                <w:bCs/>
                <w:sz w:val="24"/>
              </w:rPr>
              <w:t xml:space="preserve"> </w:t>
            </w:r>
            <w:r w:rsidRPr="00CE34F8">
              <w:rPr>
                <w:bCs/>
                <w:noProof/>
                <w:sz w:val="24"/>
              </w:rPr>
              <w:t>Maken werkplan</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Definiëren van de werkzaamheden binnen een werkopdracht die in een bepaalde tijdsperiode en met een vooraf gedefinieerd resultaat moeten worden uitgevoerd. Vaststellen van de relaties tussen de werkzaamheden, taken, e.d. Begroten van de omvang (werklast) en benodigde financiële middelen van de werkzaamheden.</w:t>
            </w:r>
          </w:p>
          <w:p w:rsidR="003B0895" w:rsidRPr="00CE34F8" w:rsidRDefault="003B0895" w:rsidP="003066A7">
            <w:pPr>
              <w:spacing w:line="276" w:lineRule="auto"/>
              <w:jc w:val="both"/>
              <w:rPr>
                <w:noProof/>
                <w:szCs w:val="18"/>
              </w:rPr>
            </w:pPr>
            <w:r w:rsidRPr="00CE34F8">
              <w:rPr>
                <w:noProof/>
                <w:szCs w:val="18"/>
              </w:rPr>
              <w:t>Plannen en afstemmen van de inzet van deskundigen.</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Werkplan</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E237D8" w:rsidRDefault="003B0895" w:rsidP="002D0352">
            <w:pPr>
              <w:spacing w:line="276" w:lineRule="auto"/>
              <w:jc w:val="both"/>
              <w:rPr>
                <w:szCs w:val="18"/>
              </w:rPr>
            </w:pPr>
            <w:r w:rsidRPr="00CE34F8">
              <w:rPr>
                <w:noProof/>
                <w:szCs w:val="18"/>
              </w:rPr>
              <w:t>Betreft een algemene taak die veelal onderdeel uitmaakt van andere taken.</w:t>
            </w: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lastRenderedPageBreak/>
        <w:t>(Pagina 2 van 2)</w:t>
      </w:r>
    </w:p>
    <w:p w:rsidR="003B0895" w:rsidRDefault="003B0895">
      <w:pPr>
        <w:spacing w:line="240" w:lineRule="auto"/>
        <w:sectPr w:rsidR="003B0895" w:rsidSect="003B0895">
          <w:footerReference w:type="even" r:id="rId54"/>
          <w:footerReference w:type="default" r:id="rId55"/>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2.25</w:t>
            </w:r>
            <w:r w:rsidRPr="00E237D8">
              <w:rPr>
                <w:bCs/>
                <w:sz w:val="24"/>
              </w:rPr>
              <w:t xml:space="preserve"> </w:t>
            </w:r>
            <w:r w:rsidRPr="00CE34F8">
              <w:rPr>
                <w:bCs/>
                <w:noProof/>
                <w:sz w:val="24"/>
              </w:rPr>
              <w:t>Maken testplan</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Vaststellen van de uitgangspunten van testen, de testprocedures, de testgebieden, de testomgeving en de te gebruiken teststrategie, -methoden, -technieken en -hulpmiddelen.</w:t>
            </w:r>
          </w:p>
          <w:p w:rsidR="003B0895" w:rsidRPr="00CE34F8" w:rsidRDefault="003B0895" w:rsidP="003066A7">
            <w:pPr>
              <w:spacing w:line="276" w:lineRule="auto"/>
              <w:jc w:val="both"/>
              <w:rPr>
                <w:noProof/>
                <w:szCs w:val="18"/>
              </w:rPr>
            </w:pPr>
            <w:r w:rsidRPr="00CE34F8">
              <w:rPr>
                <w:noProof/>
                <w:szCs w:val="18"/>
              </w:rPr>
              <w:t>Specificeren van de testgegevens, de benodigde startsituatie en de uitvoerverwachtingen per testgebied.</w:t>
            </w:r>
          </w:p>
          <w:p w:rsidR="003B0895" w:rsidRPr="00CE34F8" w:rsidRDefault="003B0895" w:rsidP="003066A7">
            <w:pPr>
              <w:spacing w:line="276" w:lineRule="auto"/>
              <w:jc w:val="both"/>
              <w:rPr>
                <w:noProof/>
                <w:szCs w:val="18"/>
              </w:rPr>
            </w:pPr>
            <w:r w:rsidRPr="00CE34F8">
              <w:rPr>
                <w:noProof/>
                <w:szCs w:val="18"/>
              </w:rPr>
              <w:t>Beheren en onderhouden van het testplan.</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Testplan</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Testen wordt in diverse situaties gebruikt om te verifiëren dat componenten aan de gestelde eisen voldoen. Zo worden onder meer component-, programma-, systeem-, apparatuur- en integratietesten onderscheiden.</w:t>
            </w:r>
          </w:p>
          <w:p w:rsidR="003B0895" w:rsidRPr="00CE34F8" w:rsidRDefault="003B0895" w:rsidP="003066A7">
            <w:pPr>
              <w:spacing w:line="276" w:lineRule="auto"/>
              <w:jc w:val="both"/>
              <w:rPr>
                <w:noProof/>
                <w:szCs w:val="18"/>
              </w:rPr>
            </w:pPr>
            <w:r w:rsidRPr="00CE34F8">
              <w:rPr>
                <w:noProof/>
                <w:szCs w:val="18"/>
              </w:rPr>
              <w:t>Het testplan doet onder meer uitspraken over:</w:t>
            </w:r>
          </w:p>
          <w:p w:rsidR="003B0895" w:rsidRPr="00CE34F8" w:rsidRDefault="003B0895" w:rsidP="003066A7">
            <w:pPr>
              <w:spacing w:line="276" w:lineRule="auto"/>
              <w:jc w:val="both"/>
              <w:rPr>
                <w:noProof/>
                <w:szCs w:val="18"/>
              </w:rPr>
            </w:pPr>
            <w:r w:rsidRPr="00CE34F8">
              <w:rPr>
                <w:noProof/>
                <w:szCs w:val="18"/>
              </w:rPr>
              <w:t>- de testdoelen,</w:t>
            </w:r>
          </w:p>
          <w:p w:rsidR="003B0895" w:rsidRPr="00CE34F8" w:rsidRDefault="003B0895" w:rsidP="003066A7">
            <w:pPr>
              <w:spacing w:line="276" w:lineRule="auto"/>
              <w:jc w:val="both"/>
              <w:rPr>
                <w:noProof/>
                <w:szCs w:val="18"/>
              </w:rPr>
            </w:pPr>
            <w:r w:rsidRPr="00CE34F8">
              <w:rPr>
                <w:noProof/>
                <w:szCs w:val="18"/>
              </w:rPr>
              <w:t>- de omvang en diepgang van het testen,</w:t>
            </w:r>
          </w:p>
          <w:p w:rsidR="003B0895" w:rsidRPr="00CE34F8" w:rsidRDefault="003B0895" w:rsidP="003066A7">
            <w:pPr>
              <w:spacing w:line="276" w:lineRule="auto"/>
              <w:jc w:val="both"/>
              <w:rPr>
                <w:noProof/>
                <w:szCs w:val="18"/>
              </w:rPr>
            </w:pPr>
            <w:r w:rsidRPr="00CE34F8">
              <w:rPr>
                <w:noProof/>
                <w:szCs w:val="18"/>
              </w:rPr>
              <w:t>- een taakverdeling,</w:t>
            </w:r>
          </w:p>
          <w:p w:rsidR="003B0895" w:rsidRPr="00CE34F8" w:rsidRDefault="003B0895" w:rsidP="003066A7">
            <w:pPr>
              <w:spacing w:line="276" w:lineRule="auto"/>
              <w:jc w:val="both"/>
              <w:rPr>
                <w:noProof/>
                <w:szCs w:val="18"/>
              </w:rPr>
            </w:pPr>
            <w:r w:rsidRPr="00CE34F8">
              <w:rPr>
                <w:noProof/>
                <w:szCs w:val="18"/>
              </w:rPr>
              <w:t>- het gewenste tijdspad.</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lastRenderedPageBreak/>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56"/>
          <w:footerReference w:type="default" r:id="rId57"/>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2.26</w:t>
            </w:r>
            <w:r w:rsidRPr="00E237D8">
              <w:rPr>
                <w:bCs/>
                <w:sz w:val="24"/>
              </w:rPr>
              <w:t xml:space="preserve"> </w:t>
            </w:r>
            <w:r w:rsidRPr="00CE34F8">
              <w:rPr>
                <w:bCs/>
                <w:noProof/>
                <w:sz w:val="24"/>
              </w:rPr>
              <w:t>Maken acceptatieplan</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Vaststellen van de uitgangspunten van de acceptatietesten, de testprocedures, de testgebieden, de testomgeving en de te gebruiken teststrategie, -methoden, -technieken en -hulpmiddelen. Specificeren van de testgegevens, de benodigde startsituatie en de uitvoerverwachtingen per testgebied.</w:t>
            </w:r>
          </w:p>
          <w:p w:rsidR="003B0895" w:rsidRPr="00CE34F8" w:rsidRDefault="003B0895" w:rsidP="003066A7">
            <w:pPr>
              <w:spacing w:line="276" w:lineRule="auto"/>
              <w:jc w:val="both"/>
              <w:rPr>
                <w:noProof/>
                <w:szCs w:val="18"/>
              </w:rPr>
            </w:pPr>
            <w:r w:rsidRPr="00CE34F8">
              <w:rPr>
                <w:noProof/>
                <w:szCs w:val="18"/>
              </w:rPr>
              <w:t>Beheren en onderhouden van het testplan.</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Acceptatie-testplan</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Dit plan is gericht op:</w:t>
            </w:r>
          </w:p>
          <w:p w:rsidR="003B0895" w:rsidRPr="00CE34F8" w:rsidRDefault="003B0895" w:rsidP="003066A7">
            <w:pPr>
              <w:spacing w:line="276" w:lineRule="auto"/>
              <w:jc w:val="both"/>
              <w:rPr>
                <w:noProof/>
                <w:szCs w:val="18"/>
              </w:rPr>
            </w:pPr>
            <w:r w:rsidRPr="00CE34F8">
              <w:rPr>
                <w:noProof/>
                <w:szCs w:val="18"/>
              </w:rPr>
              <w:t>- het gebruik: functionaliteit, belasting/capaciteit, praktische bruikbaarheid, acceptatie door de eindgebruikers,</w:t>
            </w:r>
          </w:p>
          <w:p w:rsidR="003B0895" w:rsidRPr="00CE34F8" w:rsidRDefault="003B0895" w:rsidP="003066A7">
            <w:pPr>
              <w:spacing w:line="276" w:lineRule="auto"/>
              <w:jc w:val="both"/>
              <w:rPr>
                <w:noProof/>
                <w:szCs w:val="18"/>
              </w:rPr>
            </w:pPr>
            <w:r w:rsidRPr="00CE34F8">
              <w:rPr>
                <w:noProof/>
                <w:szCs w:val="18"/>
              </w:rPr>
              <w:t>- de exploitatie: verwerkingstijden, apparatuurbelasting en uitvoerbaarheid van voorgeschreven procedures,</w:t>
            </w:r>
          </w:p>
          <w:p w:rsidR="003B0895" w:rsidRPr="00CE34F8" w:rsidRDefault="003B0895" w:rsidP="003066A7">
            <w:pPr>
              <w:spacing w:line="276" w:lineRule="auto"/>
              <w:jc w:val="both"/>
              <w:rPr>
                <w:noProof/>
                <w:szCs w:val="18"/>
              </w:rPr>
            </w:pPr>
            <w:r w:rsidRPr="00CE34F8">
              <w:rPr>
                <w:noProof/>
                <w:szCs w:val="18"/>
              </w:rPr>
              <w:t>- het beheer: overdraagbaarheid, beheersbaarheid en onderhoudbaarheid.</w:t>
            </w:r>
          </w:p>
          <w:p w:rsidR="003B0895" w:rsidRPr="00CE34F8" w:rsidRDefault="003B0895" w:rsidP="003066A7">
            <w:pPr>
              <w:spacing w:line="276" w:lineRule="auto"/>
              <w:jc w:val="both"/>
              <w:rPr>
                <w:noProof/>
                <w:szCs w:val="18"/>
              </w:rPr>
            </w:pPr>
            <w:r w:rsidRPr="00CE34F8">
              <w:rPr>
                <w:noProof/>
                <w:szCs w:val="18"/>
              </w:rPr>
              <w:t>Een acceptatietest is vaak de laatste stap voordat een nieuw of gewijzigd systeem in gebruik wordt genomen.</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lastRenderedPageBreak/>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58"/>
          <w:footerReference w:type="default" r:id="rId59"/>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2.27</w:t>
            </w:r>
            <w:r w:rsidRPr="00E237D8">
              <w:rPr>
                <w:bCs/>
                <w:sz w:val="24"/>
              </w:rPr>
              <w:t xml:space="preserve"> </w:t>
            </w:r>
            <w:r w:rsidRPr="00CE34F8">
              <w:rPr>
                <w:bCs/>
                <w:noProof/>
                <w:sz w:val="24"/>
              </w:rPr>
              <w:t>Verzorgen kennisoverdracht</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E237D8" w:rsidRDefault="003B0895" w:rsidP="002D0352">
            <w:pPr>
              <w:spacing w:line="276" w:lineRule="auto"/>
              <w:jc w:val="both"/>
              <w:rPr>
                <w:szCs w:val="18"/>
              </w:rPr>
            </w:pPr>
            <w:r w:rsidRPr="00CE34F8">
              <w:rPr>
                <w:noProof/>
                <w:szCs w:val="18"/>
              </w:rPr>
              <w:t>Geven van voorlichting, instructies, demonstraties, e.d.  met het doel opgebouwde en beschikbare relevante kennis over te dragen aan anderen, met een vooraf gedefinieerd leerdoel.</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Medewerkers met adequate kennis en vaardigheden</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Kennis kan vele aspecten betreffen zoals:</w:t>
            </w:r>
          </w:p>
          <w:p w:rsidR="003B0895" w:rsidRPr="00CE34F8" w:rsidRDefault="003B0895" w:rsidP="003066A7">
            <w:pPr>
              <w:spacing w:line="276" w:lineRule="auto"/>
              <w:jc w:val="both"/>
              <w:rPr>
                <w:noProof/>
                <w:szCs w:val="18"/>
              </w:rPr>
            </w:pPr>
            <w:r w:rsidRPr="00CE34F8">
              <w:rPr>
                <w:noProof/>
                <w:szCs w:val="18"/>
              </w:rPr>
              <w:t>- het gebruik en de bediening van systemen,</w:t>
            </w:r>
          </w:p>
          <w:p w:rsidR="003B0895" w:rsidRPr="00CE34F8" w:rsidRDefault="003B0895" w:rsidP="003066A7">
            <w:pPr>
              <w:spacing w:line="276" w:lineRule="auto"/>
              <w:jc w:val="both"/>
              <w:rPr>
                <w:noProof/>
                <w:szCs w:val="18"/>
              </w:rPr>
            </w:pPr>
            <w:r w:rsidRPr="00CE34F8">
              <w:rPr>
                <w:noProof/>
                <w:szCs w:val="18"/>
              </w:rPr>
              <w:t>- procedures,</w:t>
            </w:r>
          </w:p>
          <w:p w:rsidR="003B0895" w:rsidRPr="00CE34F8" w:rsidRDefault="003B0895" w:rsidP="003066A7">
            <w:pPr>
              <w:spacing w:line="276" w:lineRule="auto"/>
              <w:jc w:val="both"/>
              <w:rPr>
                <w:noProof/>
                <w:szCs w:val="18"/>
              </w:rPr>
            </w:pPr>
            <w:r w:rsidRPr="00CE34F8">
              <w:rPr>
                <w:noProof/>
                <w:szCs w:val="18"/>
              </w:rPr>
              <w:t>- methoden, technieken en hulpmiddelen,</w:t>
            </w:r>
          </w:p>
          <w:p w:rsidR="003B0895" w:rsidRPr="00CE34F8" w:rsidRDefault="003B0895" w:rsidP="003066A7">
            <w:pPr>
              <w:spacing w:line="276" w:lineRule="auto"/>
              <w:jc w:val="both"/>
              <w:rPr>
                <w:noProof/>
                <w:szCs w:val="18"/>
              </w:rPr>
            </w:pPr>
            <w:r w:rsidRPr="00CE34F8">
              <w:rPr>
                <w:noProof/>
                <w:szCs w:val="18"/>
              </w:rPr>
              <w:t>- vaardigheden.</w:t>
            </w:r>
          </w:p>
          <w:p w:rsidR="003B0895" w:rsidRPr="00CE34F8" w:rsidRDefault="003B0895" w:rsidP="003066A7">
            <w:pPr>
              <w:spacing w:line="276" w:lineRule="auto"/>
              <w:jc w:val="both"/>
              <w:rPr>
                <w:noProof/>
                <w:szCs w:val="18"/>
              </w:rPr>
            </w:pPr>
            <w:r w:rsidRPr="00CE34F8">
              <w:rPr>
                <w:noProof/>
                <w:szCs w:val="18"/>
              </w:rPr>
              <w:t>De kennis en vaardigheden kunnen worden overgedragen door onder meer:</w:t>
            </w:r>
          </w:p>
          <w:p w:rsidR="003B0895" w:rsidRPr="00CE34F8" w:rsidRDefault="003B0895" w:rsidP="003066A7">
            <w:pPr>
              <w:spacing w:line="276" w:lineRule="auto"/>
              <w:jc w:val="both"/>
              <w:rPr>
                <w:noProof/>
                <w:szCs w:val="18"/>
              </w:rPr>
            </w:pPr>
            <w:r w:rsidRPr="00CE34F8">
              <w:rPr>
                <w:noProof/>
                <w:szCs w:val="18"/>
              </w:rPr>
              <w:t>- klassikaal of individuele opleidingen,</w:t>
            </w:r>
          </w:p>
          <w:p w:rsidR="003B0895" w:rsidRPr="00CE34F8" w:rsidRDefault="003B0895" w:rsidP="003066A7">
            <w:pPr>
              <w:spacing w:line="276" w:lineRule="auto"/>
              <w:jc w:val="both"/>
              <w:rPr>
                <w:noProof/>
                <w:szCs w:val="18"/>
              </w:rPr>
            </w:pPr>
            <w:r w:rsidRPr="00CE34F8">
              <w:rPr>
                <w:noProof/>
                <w:szCs w:val="18"/>
              </w:rPr>
              <w:t>- presentaties en workshops,</w:t>
            </w:r>
          </w:p>
          <w:p w:rsidR="003B0895" w:rsidRPr="00CE34F8" w:rsidRDefault="003B0895" w:rsidP="003066A7">
            <w:pPr>
              <w:spacing w:line="276" w:lineRule="auto"/>
              <w:jc w:val="both"/>
              <w:rPr>
                <w:noProof/>
                <w:szCs w:val="18"/>
              </w:rPr>
            </w:pPr>
            <w:r w:rsidRPr="00CE34F8">
              <w:rPr>
                <w:noProof/>
                <w:szCs w:val="18"/>
              </w:rPr>
              <w:t>- eventueel ondersteund door geautomatiseerde middelen.</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lastRenderedPageBreak/>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60"/>
          <w:footerReference w:type="default" r:id="rId61"/>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2.28</w:t>
            </w:r>
            <w:r w:rsidRPr="00E237D8">
              <w:rPr>
                <w:bCs/>
                <w:sz w:val="24"/>
              </w:rPr>
              <w:t xml:space="preserve"> </w:t>
            </w:r>
            <w:r w:rsidRPr="00CE34F8">
              <w:rPr>
                <w:bCs/>
                <w:noProof/>
                <w:sz w:val="24"/>
              </w:rPr>
              <w:t>Bepalen invoeringsstrategie</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E237D8" w:rsidRDefault="003B0895" w:rsidP="002D0352">
            <w:pPr>
              <w:spacing w:line="276" w:lineRule="auto"/>
              <w:jc w:val="both"/>
              <w:rPr>
                <w:szCs w:val="18"/>
              </w:rPr>
            </w:pPr>
            <w:r w:rsidRPr="00CE34F8">
              <w:rPr>
                <w:noProof/>
                <w:szCs w:val="18"/>
              </w:rPr>
              <w:t>Formuleren van uitgangspunten en criteria die voor de invoering van de nieuwe systeemcomponenten en werkwijzen. Opstellen van een plan om in stappen en met een gekozen strategie en aanpak te migreren van de bestaande naar de gewenste situatie.</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Invoeringsplan, implementatieplan, migratieplan.</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E237D8" w:rsidRDefault="003B0895" w:rsidP="002D0352">
            <w:pPr>
              <w:spacing w:line="276" w:lineRule="auto"/>
              <w:jc w:val="both"/>
              <w:rPr>
                <w:szCs w:val="18"/>
              </w:rPr>
            </w:pPr>
            <w:r w:rsidRPr="00CE34F8">
              <w:rPr>
                <w:noProof/>
                <w:szCs w:val="18"/>
              </w:rPr>
              <w:t>In de regel worden enkele scenario's uitgewerkt. De plannen kunnen betrekking hebben op kleine aanpassingen van een bestaande situatie, maar ook op de overgang naar een totaal nieuwe situatie. Het plan kan daarnaast betrekking hebben op een geheel nieuw informatiesystemen, applicaties, componenten van de technische infrastructuur, werkplekken, etc., of wijzigingen in bestaande componenten. De gewijzigde werkwijzen kunnen van belang zijn voor ontwikkelaars, beheerders en gebruikers.</w:t>
            </w: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lastRenderedPageBreak/>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62"/>
          <w:footerReference w:type="default" r:id="rId63"/>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2.29</w:t>
            </w:r>
            <w:r w:rsidRPr="00E237D8">
              <w:rPr>
                <w:bCs/>
                <w:sz w:val="24"/>
              </w:rPr>
              <w:t xml:space="preserve"> </w:t>
            </w:r>
            <w:r w:rsidRPr="00CE34F8">
              <w:rPr>
                <w:bCs/>
                <w:noProof/>
                <w:sz w:val="24"/>
              </w:rPr>
              <w:t>Bepalen migratiestap</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E237D8" w:rsidRDefault="003B0895" w:rsidP="002D0352">
            <w:pPr>
              <w:spacing w:line="276" w:lineRule="auto"/>
              <w:jc w:val="both"/>
              <w:rPr>
                <w:szCs w:val="18"/>
              </w:rPr>
            </w:pPr>
            <w:r w:rsidRPr="00CE34F8">
              <w:rPr>
                <w:noProof/>
                <w:szCs w:val="18"/>
              </w:rPr>
              <w:t>Uitwerken van een enkele migratiestap uit het invoeringsplan. Afstemmen van de plannen met betrokkenen.</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Detailplan migratiestap</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Het detailplan  bevat onder andere:</w:t>
            </w:r>
          </w:p>
          <w:p w:rsidR="003B0895" w:rsidRPr="00CE34F8" w:rsidRDefault="003B0895" w:rsidP="003066A7">
            <w:pPr>
              <w:spacing w:line="276" w:lineRule="auto"/>
              <w:jc w:val="both"/>
              <w:rPr>
                <w:noProof/>
                <w:szCs w:val="18"/>
              </w:rPr>
            </w:pPr>
            <w:r w:rsidRPr="00CE34F8">
              <w:rPr>
                <w:noProof/>
                <w:szCs w:val="18"/>
              </w:rPr>
              <w:t>- te realiseren organisatiewijzigingen,</w:t>
            </w:r>
          </w:p>
          <w:p w:rsidR="003B0895" w:rsidRPr="00CE34F8" w:rsidRDefault="003B0895" w:rsidP="003066A7">
            <w:pPr>
              <w:spacing w:line="276" w:lineRule="auto"/>
              <w:jc w:val="both"/>
              <w:rPr>
                <w:noProof/>
                <w:szCs w:val="18"/>
              </w:rPr>
            </w:pPr>
            <w:r w:rsidRPr="00CE34F8">
              <w:rPr>
                <w:noProof/>
                <w:szCs w:val="18"/>
              </w:rPr>
              <w:t>- te realiseren wijzigingen in de werkwijzen (procedures, e.d.),</w:t>
            </w:r>
          </w:p>
          <w:p w:rsidR="003B0895" w:rsidRPr="00CE34F8" w:rsidRDefault="003B0895" w:rsidP="003066A7">
            <w:pPr>
              <w:spacing w:line="276" w:lineRule="auto"/>
              <w:jc w:val="both"/>
              <w:rPr>
                <w:noProof/>
                <w:szCs w:val="18"/>
              </w:rPr>
            </w:pPr>
            <w:r w:rsidRPr="00CE34F8">
              <w:rPr>
                <w:noProof/>
                <w:szCs w:val="18"/>
              </w:rPr>
              <w:t>- materieel en financiën,</w:t>
            </w:r>
          </w:p>
          <w:p w:rsidR="003B0895" w:rsidRPr="00CE34F8" w:rsidRDefault="003B0895" w:rsidP="003066A7">
            <w:pPr>
              <w:spacing w:line="276" w:lineRule="auto"/>
              <w:jc w:val="both"/>
              <w:rPr>
                <w:noProof/>
                <w:szCs w:val="18"/>
              </w:rPr>
            </w:pPr>
            <w:r w:rsidRPr="00CE34F8">
              <w:rPr>
                <w:noProof/>
                <w:szCs w:val="18"/>
              </w:rPr>
              <w:t>- wijzigingen in de technische infrastructuur,</w:t>
            </w:r>
          </w:p>
          <w:p w:rsidR="003B0895" w:rsidRPr="00CE34F8" w:rsidRDefault="003B0895" w:rsidP="003066A7">
            <w:pPr>
              <w:spacing w:line="276" w:lineRule="auto"/>
              <w:jc w:val="both"/>
              <w:rPr>
                <w:noProof/>
                <w:szCs w:val="18"/>
              </w:rPr>
            </w:pPr>
            <w:r w:rsidRPr="00CE34F8">
              <w:rPr>
                <w:noProof/>
                <w:szCs w:val="18"/>
              </w:rPr>
              <w:t>- opleiding en voorlichting,</w:t>
            </w:r>
          </w:p>
          <w:p w:rsidR="003B0895" w:rsidRPr="00CE34F8" w:rsidRDefault="003B0895" w:rsidP="003066A7">
            <w:pPr>
              <w:spacing w:line="276" w:lineRule="auto"/>
              <w:jc w:val="both"/>
              <w:rPr>
                <w:noProof/>
                <w:szCs w:val="18"/>
              </w:rPr>
            </w:pPr>
            <w:r w:rsidRPr="00CE34F8">
              <w:rPr>
                <w:noProof/>
                <w:szCs w:val="18"/>
              </w:rPr>
              <w:t>- de wijze waarop de migratiestap wordt aangestuurd, gecoördineerd, uitgevoerd en afgestemd,</w:t>
            </w:r>
          </w:p>
          <w:p w:rsidR="003B0895" w:rsidRPr="00CE34F8" w:rsidRDefault="003B0895" w:rsidP="003066A7">
            <w:pPr>
              <w:spacing w:line="276" w:lineRule="auto"/>
              <w:jc w:val="both"/>
              <w:rPr>
                <w:noProof/>
                <w:szCs w:val="18"/>
              </w:rPr>
            </w:pPr>
            <w:r w:rsidRPr="00CE34F8">
              <w:rPr>
                <w:noProof/>
                <w:szCs w:val="18"/>
              </w:rPr>
              <w:t>- hulpmiddelen plan.</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lastRenderedPageBreak/>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64"/>
          <w:footerReference w:type="default" r:id="rId65"/>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2.30</w:t>
            </w:r>
            <w:r w:rsidRPr="00E237D8">
              <w:rPr>
                <w:bCs/>
                <w:sz w:val="24"/>
              </w:rPr>
              <w:t xml:space="preserve"> </w:t>
            </w:r>
            <w:r w:rsidRPr="00CE34F8">
              <w:rPr>
                <w:bCs/>
                <w:noProof/>
                <w:sz w:val="24"/>
              </w:rPr>
              <w:t>Bepalen normen systeemgebruik en –beheer</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 xml:space="preserve">Formuleren van het beleid ter zake. </w:t>
            </w:r>
          </w:p>
          <w:p w:rsidR="003B0895" w:rsidRPr="00CE34F8" w:rsidRDefault="003B0895" w:rsidP="003066A7">
            <w:pPr>
              <w:spacing w:line="276" w:lineRule="auto"/>
              <w:jc w:val="both"/>
              <w:rPr>
                <w:noProof/>
                <w:szCs w:val="18"/>
              </w:rPr>
            </w:pPr>
            <w:r w:rsidRPr="00CE34F8">
              <w:rPr>
                <w:noProof/>
                <w:szCs w:val="18"/>
              </w:rPr>
              <w:t>Opstellen van normen, richtlijnen en procedures voor het gebruik en beheer van informatiesystemen. Beheren en onderhouden van de normen.</w:t>
            </w:r>
          </w:p>
          <w:p w:rsidR="003B0895" w:rsidRPr="00CE34F8" w:rsidRDefault="003B0895" w:rsidP="003066A7">
            <w:pPr>
              <w:spacing w:line="276" w:lineRule="auto"/>
              <w:jc w:val="both"/>
              <w:rPr>
                <w:noProof/>
                <w:szCs w:val="18"/>
              </w:rPr>
            </w:pPr>
            <w:r w:rsidRPr="00CE34F8">
              <w:rPr>
                <w:noProof/>
                <w:szCs w:val="18"/>
              </w:rPr>
              <w:t>Toezien op het (juiste) gebruik van vastgestelde normen.</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Standaarden, normen, richtlijnen en procedures</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Hierbij wordt uit het oogpunt van kwaliteitszorg gekeken naar onder meer:</w:t>
            </w:r>
          </w:p>
          <w:p w:rsidR="003B0895" w:rsidRPr="00CE34F8" w:rsidRDefault="003B0895" w:rsidP="003066A7">
            <w:pPr>
              <w:spacing w:line="276" w:lineRule="auto"/>
              <w:jc w:val="both"/>
              <w:rPr>
                <w:noProof/>
                <w:szCs w:val="18"/>
              </w:rPr>
            </w:pPr>
            <w:r w:rsidRPr="00CE34F8">
              <w:rPr>
                <w:noProof/>
                <w:szCs w:val="18"/>
              </w:rPr>
              <w:t>- beschikbaarheid,</w:t>
            </w:r>
          </w:p>
          <w:p w:rsidR="003B0895" w:rsidRPr="00CE34F8" w:rsidRDefault="003B0895" w:rsidP="003066A7">
            <w:pPr>
              <w:spacing w:line="276" w:lineRule="auto"/>
              <w:jc w:val="both"/>
              <w:rPr>
                <w:noProof/>
                <w:szCs w:val="18"/>
              </w:rPr>
            </w:pPr>
            <w:r w:rsidRPr="00CE34F8">
              <w:rPr>
                <w:noProof/>
                <w:szCs w:val="18"/>
              </w:rPr>
              <w:t>- effectiviteit,</w:t>
            </w:r>
          </w:p>
          <w:p w:rsidR="003B0895" w:rsidRPr="00CE34F8" w:rsidRDefault="003B0895" w:rsidP="003066A7">
            <w:pPr>
              <w:spacing w:line="276" w:lineRule="auto"/>
              <w:jc w:val="both"/>
              <w:rPr>
                <w:noProof/>
                <w:szCs w:val="18"/>
              </w:rPr>
            </w:pPr>
            <w:r w:rsidRPr="00CE34F8">
              <w:rPr>
                <w:noProof/>
                <w:szCs w:val="18"/>
              </w:rPr>
              <w:t>- beveiliging,</w:t>
            </w:r>
          </w:p>
          <w:p w:rsidR="003B0895" w:rsidRPr="00CE34F8" w:rsidRDefault="003B0895" w:rsidP="003066A7">
            <w:pPr>
              <w:spacing w:line="276" w:lineRule="auto"/>
              <w:jc w:val="both"/>
              <w:rPr>
                <w:noProof/>
                <w:szCs w:val="18"/>
              </w:rPr>
            </w:pPr>
            <w:r w:rsidRPr="00CE34F8">
              <w:rPr>
                <w:noProof/>
                <w:szCs w:val="18"/>
              </w:rPr>
              <w:t>- autorisatie.</w:t>
            </w:r>
          </w:p>
          <w:p w:rsidR="003B0895" w:rsidRPr="00CE34F8" w:rsidRDefault="003B0895" w:rsidP="003066A7">
            <w:pPr>
              <w:spacing w:line="276" w:lineRule="auto"/>
              <w:jc w:val="both"/>
              <w:rPr>
                <w:noProof/>
                <w:szCs w:val="18"/>
              </w:rPr>
            </w:pPr>
            <w:r w:rsidRPr="00CE34F8">
              <w:rPr>
                <w:noProof/>
                <w:szCs w:val="18"/>
              </w:rPr>
              <w:t>Onder deze taak is ook begrepen het opstellen van normen met betrekking tot het beschikbaar stellen van gegevens in het kader van de Wet op de Privacy en eventuele andere wettelijke regelingen.</w:t>
            </w:r>
          </w:p>
          <w:p w:rsidR="003B0895" w:rsidRPr="00CE34F8" w:rsidRDefault="003B0895" w:rsidP="003066A7">
            <w:pPr>
              <w:spacing w:line="276" w:lineRule="auto"/>
              <w:jc w:val="both"/>
              <w:rPr>
                <w:noProof/>
                <w:szCs w:val="18"/>
              </w:rPr>
            </w:pPr>
            <w:r w:rsidRPr="00CE34F8">
              <w:rPr>
                <w:noProof/>
                <w:szCs w:val="18"/>
              </w:rPr>
              <w:t>Vastgestelde normen kunnen ook van toepassing zijn bij het beheren van netwerken, of hun vertaalslag vinden in het ontwerp en de bouw van applicaties en netwerken</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lastRenderedPageBreak/>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66"/>
          <w:footerReference w:type="default" r:id="rId67"/>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2.31</w:t>
            </w:r>
            <w:r w:rsidRPr="00E237D8">
              <w:rPr>
                <w:bCs/>
                <w:sz w:val="24"/>
              </w:rPr>
              <w:t xml:space="preserve"> </w:t>
            </w:r>
            <w:r w:rsidRPr="00CE34F8">
              <w:rPr>
                <w:bCs/>
                <w:noProof/>
                <w:sz w:val="24"/>
              </w:rPr>
              <w:t>Vaststellen informatie-architectuur</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E237D8" w:rsidRDefault="003B0895" w:rsidP="002D0352">
            <w:pPr>
              <w:spacing w:line="276" w:lineRule="auto"/>
              <w:jc w:val="both"/>
              <w:rPr>
                <w:szCs w:val="18"/>
              </w:rPr>
            </w:pPr>
            <w:r w:rsidRPr="00CE34F8">
              <w:rPr>
                <w:noProof/>
                <w:szCs w:val="18"/>
              </w:rPr>
              <w:t>Definiëren van de gewenste informatievoorziening van een organisatie. Aangeven van de consequenties voor de bestaande situatie. Beheren en onderhouden van de architectuur.</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Informatie-architectuur</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E237D8" w:rsidRDefault="003B0895" w:rsidP="002D0352">
            <w:pPr>
              <w:spacing w:line="276" w:lineRule="auto"/>
              <w:jc w:val="both"/>
              <w:rPr>
                <w:szCs w:val="18"/>
              </w:rPr>
            </w:pPr>
            <w:r w:rsidRPr="00CE34F8">
              <w:rPr>
                <w:noProof/>
                <w:szCs w:val="18"/>
              </w:rPr>
              <w:t>De informatie-architectuur is de blauwdruk op basis waarvan de informatievoorziening in een organisatie wordt gerealiseerd. Het vormt de basis van een informatieplan. De informatie-achitectuur wordt gedefinieerd in termen van: - informatieprocessen, - gegevensstructuren en -verzamelingen, databases, - organisatiestructuren en -architectuur, en de onderlinge samenhang.</w:t>
            </w: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lastRenderedPageBreak/>
        <w:t>(Pagina 2 van 2)</w:t>
      </w:r>
    </w:p>
    <w:p w:rsidR="003B0895" w:rsidRDefault="003B0895">
      <w:pPr>
        <w:spacing w:line="240" w:lineRule="auto"/>
        <w:sectPr w:rsidR="003B0895" w:rsidSect="003B0895">
          <w:footerReference w:type="even" r:id="rId68"/>
          <w:footerReference w:type="default" r:id="rId69"/>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2.32</w:t>
            </w:r>
            <w:r w:rsidRPr="00E237D8">
              <w:rPr>
                <w:bCs/>
                <w:sz w:val="24"/>
              </w:rPr>
              <w:t xml:space="preserve"> </w:t>
            </w:r>
            <w:r w:rsidRPr="00CE34F8">
              <w:rPr>
                <w:bCs/>
                <w:noProof/>
                <w:sz w:val="24"/>
              </w:rPr>
              <w:t>Opstellen plan voor interne controle</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 xml:space="preserve">Formuleren van eisen inzake interne controle van de informatievoorziening. Beoordelen van de bestaande maatregelen en voorzieningen in het licht van deze eisen. </w:t>
            </w:r>
          </w:p>
          <w:p w:rsidR="003B0895" w:rsidRPr="00CE34F8" w:rsidRDefault="003B0895" w:rsidP="003066A7">
            <w:pPr>
              <w:spacing w:line="276" w:lineRule="auto"/>
              <w:jc w:val="both"/>
              <w:rPr>
                <w:noProof/>
                <w:szCs w:val="18"/>
              </w:rPr>
            </w:pPr>
            <w:r w:rsidRPr="00CE34F8">
              <w:rPr>
                <w:noProof/>
                <w:szCs w:val="18"/>
              </w:rPr>
              <w:t xml:space="preserve">Bepalen en beschrijven van wenselijke (aanvullende) maatregelen. </w:t>
            </w:r>
          </w:p>
          <w:p w:rsidR="003B0895" w:rsidRPr="00CE34F8" w:rsidRDefault="003B0895" w:rsidP="003066A7">
            <w:pPr>
              <w:spacing w:line="276" w:lineRule="auto"/>
              <w:jc w:val="both"/>
              <w:rPr>
                <w:noProof/>
                <w:szCs w:val="18"/>
              </w:rPr>
            </w:pPr>
            <w:r w:rsidRPr="00CE34F8">
              <w:rPr>
                <w:noProof/>
                <w:szCs w:val="18"/>
              </w:rPr>
              <w:t>Toezien op het realiseren en beheren van vastgestelde maatregelen.</w:t>
            </w:r>
          </w:p>
          <w:p w:rsidR="003B0895" w:rsidRPr="00CE34F8" w:rsidRDefault="003B0895" w:rsidP="003066A7">
            <w:pPr>
              <w:spacing w:line="276" w:lineRule="auto"/>
              <w:jc w:val="both"/>
              <w:rPr>
                <w:noProof/>
                <w:szCs w:val="18"/>
              </w:rPr>
            </w:pPr>
            <w:r w:rsidRPr="00CE34F8">
              <w:rPr>
                <w:noProof/>
                <w:szCs w:val="18"/>
              </w:rPr>
              <w:t>Beheren en onderhouden van het plan.</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Interne controle maatregelen</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De informatievoorziening vormt een bron van risico's in termen van fraude, fouten, foutief gebruik van systemen en gegevens, en calamiteiten. Deze moeten zowel in algemene zin als ook in het informatiesysteem zelf worden afgedekt. Dit kan worden gerealiseerd door fysieke, softwarematige en procedurele maatregelen. Deze zijn onder meer:</w:t>
            </w:r>
          </w:p>
          <w:p w:rsidR="003B0895" w:rsidRPr="00CE34F8" w:rsidRDefault="003B0895" w:rsidP="003066A7">
            <w:pPr>
              <w:spacing w:line="276" w:lineRule="auto"/>
              <w:jc w:val="both"/>
              <w:rPr>
                <w:noProof/>
                <w:szCs w:val="18"/>
              </w:rPr>
            </w:pPr>
            <w:r w:rsidRPr="00CE34F8">
              <w:rPr>
                <w:noProof/>
                <w:szCs w:val="18"/>
              </w:rPr>
              <w:t>- audit trails,</w:t>
            </w:r>
          </w:p>
          <w:p w:rsidR="003B0895" w:rsidRPr="00CE34F8" w:rsidRDefault="003B0895" w:rsidP="003066A7">
            <w:pPr>
              <w:spacing w:line="276" w:lineRule="auto"/>
              <w:jc w:val="both"/>
              <w:rPr>
                <w:noProof/>
                <w:szCs w:val="18"/>
              </w:rPr>
            </w:pPr>
            <w:r w:rsidRPr="00CE34F8">
              <w:rPr>
                <w:noProof/>
                <w:szCs w:val="18"/>
              </w:rPr>
              <w:t>- functiescheiding,</w:t>
            </w:r>
          </w:p>
          <w:p w:rsidR="003B0895" w:rsidRPr="00CE34F8" w:rsidRDefault="003B0895" w:rsidP="003066A7">
            <w:pPr>
              <w:spacing w:line="276" w:lineRule="auto"/>
              <w:jc w:val="both"/>
              <w:rPr>
                <w:noProof/>
                <w:szCs w:val="18"/>
              </w:rPr>
            </w:pPr>
            <w:r w:rsidRPr="00CE34F8">
              <w:rPr>
                <w:noProof/>
                <w:szCs w:val="18"/>
              </w:rPr>
              <w:t>- autorisaties,</w:t>
            </w:r>
          </w:p>
          <w:p w:rsidR="003B0895" w:rsidRPr="00CE34F8" w:rsidRDefault="003B0895" w:rsidP="003066A7">
            <w:pPr>
              <w:spacing w:line="276" w:lineRule="auto"/>
              <w:jc w:val="both"/>
              <w:rPr>
                <w:noProof/>
                <w:szCs w:val="18"/>
              </w:rPr>
            </w:pPr>
            <w:r w:rsidRPr="00CE34F8">
              <w:rPr>
                <w:noProof/>
                <w:szCs w:val="18"/>
              </w:rPr>
              <w:t>- fysieke afscherming van (computer)ruimten.</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lastRenderedPageBreak/>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70"/>
          <w:footerReference w:type="default" r:id="rId71"/>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2.33</w:t>
            </w:r>
            <w:r w:rsidRPr="00E237D8">
              <w:rPr>
                <w:bCs/>
                <w:sz w:val="24"/>
              </w:rPr>
              <w:t xml:space="preserve"> </w:t>
            </w:r>
            <w:r w:rsidRPr="00CE34F8">
              <w:rPr>
                <w:bCs/>
                <w:noProof/>
                <w:sz w:val="24"/>
              </w:rPr>
              <w:t>Bepalen ontwikkelstandaards</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 xml:space="preserve">Kiezen van methoden, technieken en hulpmiddelen voor planning, ontwikkeling, invoering, onderhoud en beheer van informatiesystemen. </w:t>
            </w:r>
          </w:p>
          <w:p w:rsidR="003B0895" w:rsidRPr="00CE34F8" w:rsidRDefault="003B0895" w:rsidP="003066A7">
            <w:pPr>
              <w:spacing w:line="276" w:lineRule="auto"/>
              <w:jc w:val="both"/>
              <w:rPr>
                <w:noProof/>
                <w:szCs w:val="18"/>
              </w:rPr>
            </w:pPr>
            <w:r w:rsidRPr="00CE34F8">
              <w:rPr>
                <w:noProof/>
                <w:szCs w:val="18"/>
              </w:rPr>
              <w:t>Opstellen en documenteren van normen, richtlijnen en procedures voor genoemde activiteiten.</w:t>
            </w:r>
          </w:p>
          <w:p w:rsidR="003B0895" w:rsidRPr="00CE34F8" w:rsidRDefault="003B0895" w:rsidP="003066A7">
            <w:pPr>
              <w:spacing w:line="276" w:lineRule="auto"/>
              <w:jc w:val="both"/>
              <w:rPr>
                <w:noProof/>
                <w:szCs w:val="18"/>
              </w:rPr>
            </w:pPr>
            <w:r w:rsidRPr="00CE34F8">
              <w:rPr>
                <w:noProof/>
                <w:szCs w:val="18"/>
              </w:rPr>
              <w:t>Beheren en onderhouden van de standaarden.</w:t>
            </w:r>
          </w:p>
          <w:p w:rsidR="003B0895" w:rsidRPr="00CE34F8" w:rsidRDefault="003B0895" w:rsidP="003066A7">
            <w:pPr>
              <w:spacing w:line="276" w:lineRule="auto"/>
              <w:jc w:val="both"/>
              <w:rPr>
                <w:noProof/>
                <w:szCs w:val="18"/>
              </w:rPr>
            </w:pPr>
            <w:r w:rsidRPr="00CE34F8">
              <w:rPr>
                <w:noProof/>
                <w:szCs w:val="18"/>
              </w:rPr>
              <w:t>Toezien op het (juiste) gebruik van vastgestelde standaarden.</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Methoden en technieken, (documentatie)standaarden, normen, richtlijnen en procedures.</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E237D8" w:rsidRDefault="003B0895" w:rsidP="002D0352">
            <w:pPr>
              <w:spacing w:line="276" w:lineRule="auto"/>
              <w:jc w:val="both"/>
              <w:rPr>
                <w:szCs w:val="18"/>
              </w:rPr>
            </w:pPr>
            <w:r w:rsidRPr="00CE34F8">
              <w:rPr>
                <w:noProof/>
                <w:szCs w:val="18"/>
              </w:rPr>
              <w:t>Het betreft niet alleen de eigen ontwikkeling maar ook de aanpak bij de keuze en implementatie van applicatiepakketten. Tevens kunnen deze standaarden normen stellen voor de aanpak die door derden (software huizen, adviesbureaus) moet worden gehanteerd.</w:t>
            </w: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lastRenderedPageBreak/>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72"/>
          <w:footerReference w:type="default" r:id="rId73"/>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2.34</w:t>
            </w:r>
            <w:r w:rsidRPr="00E237D8">
              <w:rPr>
                <w:bCs/>
                <w:sz w:val="24"/>
              </w:rPr>
              <w:t xml:space="preserve"> </w:t>
            </w:r>
            <w:r w:rsidRPr="00CE34F8">
              <w:rPr>
                <w:bCs/>
                <w:noProof/>
                <w:sz w:val="24"/>
              </w:rPr>
              <w:t>Bepalen standaarden applicatie- en databasebouw</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 xml:space="preserve">Kiezen van standaarden voor de bouw van applicatieprogrammatuur en databases. </w:t>
            </w:r>
          </w:p>
          <w:p w:rsidR="003B0895" w:rsidRPr="00CE34F8" w:rsidRDefault="003B0895" w:rsidP="003066A7">
            <w:pPr>
              <w:spacing w:line="276" w:lineRule="auto"/>
              <w:jc w:val="both"/>
              <w:rPr>
                <w:noProof/>
                <w:szCs w:val="18"/>
              </w:rPr>
            </w:pPr>
            <w:r w:rsidRPr="00CE34F8">
              <w:rPr>
                <w:noProof/>
                <w:szCs w:val="18"/>
              </w:rPr>
              <w:t>Opstellen en documenteren van normen en richtlijnen voor de gekozen standaarden.</w:t>
            </w:r>
          </w:p>
          <w:p w:rsidR="003B0895" w:rsidRPr="00CE34F8" w:rsidRDefault="003B0895" w:rsidP="003066A7">
            <w:pPr>
              <w:spacing w:line="276" w:lineRule="auto"/>
              <w:jc w:val="both"/>
              <w:rPr>
                <w:noProof/>
                <w:szCs w:val="18"/>
              </w:rPr>
            </w:pPr>
            <w:r w:rsidRPr="00CE34F8">
              <w:rPr>
                <w:noProof/>
                <w:szCs w:val="18"/>
              </w:rPr>
              <w:t>Beheren en onderhouden van de standaarden.</w:t>
            </w:r>
          </w:p>
          <w:p w:rsidR="003B0895" w:rsidRPr="00CE34F8" w:rsidRDefault="003B0895" w:rsidP="003066A7">
            <w:pPr>
              <w:spacing w:line="276" w:lineRule="auto"/>
              <w:jc w:val="both"/>
              <w:rPr>
                <w:noProof/>
                <w:szCs w:val="18"/>
              </w:rPr>
            </w:pPr>
            <w:r w:rsidRPr="00CE34F8">
              <w:rPr>
                <w:noProof/>
                <w:szCs w:val="18"/>
              </w:rPr>
              <w:t>Toezien op het (juiste) gebruik van deze standaarden.</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Standaarden voor de applicatie- en databasebouw</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De standaarden hebben tot doel om alle componenten van applicaties, inclusief databases en user-interfaces, optimaal op elkaar te laten aansluiten en met elkaar te laten samenwerken, alsmede om het gebruik hiervan te optimaliseren.</w:t>
            </w:r>
          </w:p>
          <w:p w:rsidR="003B0895" w:rsidRPr="00CE34F8" w:rsidRDefault="003B0895" w:rsidP="003066A7">
            <w:pPr>
              <w:spacing w:line="276" w:lineRule="auto"/>
              <w:jc w:val="both"/>
              <w:rPr>
                <w:noProof/>
                <w:szCs w:val="18"/>
              </w:rPr>
            </w:pPr>
            <w:r w:rsidRPr="00CE34F8">
              <w:rPr>
                <w:noProof/>
                <w:szCs w:val="18"/>
              </w:rPr>
              <w:t>De  standaarden hebben onder meer betrekking op:</w:t>
            </w:r>
          </w:p>
          <w:p w:rsidR="003B0895" w:rsidRPr="00CE34F8" w:rsidRDefault="003B0895" w:rsidP="003066A7">
            <w:pPr>
              <w:spacing w:line="276" w:lineRule="auto"/>
              <w:jc w:val="both"/>
              <w:rPr>
                <w:noProof/>
                <w:szCs w:val="18"/>
              </w:rPr>
            </w:pPr>
            <w:r w:rsidRPr="00CE34F8">
              <w:rPr>
                <w:noProof/>
                <w:szCs w:val="18"/>
              </w:rPr>
              <w:t>- ontwerp- en programmeertools,</w:t>
            </w:r>
          </w:p>
          <w:p w:rsidR="003B0895" w:rsidRPr="00CE34F8" w:rsidRDefault="003B0895" w:rsidP="003066A7">
            <w:pPr>
              <w:spacing w:line="276" w:lineRule="auto"/>
              <w:jc w:val="both"/>
              <w:rPr>
                <w:noProof/>
                <w:szCs w:val="18"/>
              </w:rPr>
            </w:pPr>
            <w:r w:rsidRPr="00CE34F8">
              <w:rPr>
                <w:noProof/>
                <w:szCs w:val="18"/>
              </w:rPr>
              <w:t>- programmeertalen,</w:t>
            </w:r>
          </w:p>
          <w:p w:rsidR="003B0895" w:rsidRPr="00CE34F8" w:rsidRDefault="003B0895" w:rsidP="003066A7">
            <w:pPr>
              <w:spacing w:line="276" w:lineRule="auto"/>
              <w:jc w:val="both"/>
              <w:rPr>
                <w:noProof/>
                <w:szCs w:val="18"/>
              </w:rPr>
            </w:pPr>
            <w:r w:rsidRPr="00CE34F8">
              <w:rPr>
                <w:noProof/>
                <w:szCs w:val="18"/>
              </w:rPr>
              <w:t>- database(beheer)tools</w:t>
            </w:r>
          </w:p>
          <w:p w:rsidR="003B0895" w:rsidRPr="00CE34F8" w:rsidRDefault="003B0895" w:rsidP="003066A7">
            <w:pPr>
              <w:spacing w:line="276" w:lineRule="auto"/>
              <w:jc w:val="both"/>
              <w:rPr>
                <w:noProof/>
                <w:szCs w:val="18"/>
              </w:rPr>
            </w:pPr>
            <w:r w:rsidRPr="00CE34F8">
              <w:rPr>
                <w:noProof/>
                <w:szCs w:val="18"/>
              </w:rPr>
              <w:t>- user-interfaces.</w:t>
            </w:r>
          </w:p>
          <w:p w:rsidR="003B0895" w:rsidRPr="00CE34F8" w:rsidRDefault="003B0895" w:rsidP="003066A7">
            <w:pPr>
              <w:spacing w:line="276" w:lineRule="auto"/>
              <w:jc w:val="both"/>
              <w:rPr>
                <w:noProof/>
                <w:szCs w:val="18"/>
              </w:rPr>
            </w:pPr>
            <w:r w:rsidRPr="00CE34F8">
              <w:rPr>
                <w:noProof/>
                <w:szCs w:val="18"/>
              </w:rPr>
              <w:t>In deze standaarden kunnen ook normen e.d. worden vastgesteld met betrekking tot de ontwerpcriteria van internet-sites.</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lastRenderedPageBreak/>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74"/>
          <w:footerReference w:type="default" r:id="rId75"/>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2.35</w:t>
            </w:r>
            <w:r w:rsidRPr="00E237D8">
              <w:rPr>
                <w:bCs/>
                <w:sz w:val="24"/>
              </w:rPr>
              <w:t xml:space="preserve"> </w:t>
            </w:r>
            <w:r w:rsidRPr="00CE34F8">
              <w:rPr>
                <w:bCs/>
                <w:noProof/>
                <w:sz w:val="24"/>
              </w:rPr>
              <w:t>Bepalen normen gebruik en beheer technische infrastructuur</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Formuleren van het beleid ter zake. Opstellen van normen, richtlijnen en procedures voor het gebruik en beheer van de technische infrastructuur.</w:t>
            </w:r>
          </w:p>
          <w:p w:rsidR="003B0895" w:rsidRPr="00CE34F8" w:rsidRDefault="003B0895" w:rsidP="003066A7">
            <w:pPr>
              <w:spacing w:line="276" w:lineRule="auto"/>
              <w:jc w:val="both"/>
              <w:rPr>
                <w:noProof/>
                <w:szCs w:val="18"/>
              </w:rPr>
            </w:pPr>
            <w:r w:rsidRPr="00CE34F8">
              <w:rPr>
                <w:noProof/>
                <w:szCs w:val="18"/>
              </w:rPr>
              <w:t>Beheren en onderhouden van deze normen.</w:t>
            </w:r>
          </w:p>
          <w:p w:rsidR="003B0895" w:rsidRPr="00CE34F8" w:rsidRDefault="003B0895" w:rsidP="003066A7">
            <w:pPr>
              <w:spacing w:line="276" w:lineRule="auto"/>
              <w:jc w:val="both"/>
              <w:rPr>
                <w:noProof/>
                <w:szCs w:val="18"/>
              </w:rPr>
            </w:pPr>
            <w:r w:rsidRPr="00CE34F8">
              <w:rPr>
                <w:noProof/>
                <w:szCs w:val="18"/>
              </w:rPr>
              <w:t>Toezien op het (juiste) gebruik van vastgestelde normen.</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Standaarden, normen, richtlijnen en procedures</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Het gaat hier om het operationeel gebruik en beheer van de componenten van de technische infrastructuur (netwerk, database- en applicatieservers). De normen hebben onder meer betrekking op:</w:t>
            </w:r>
          </w:p>
          <w:p w:rsidR="003B0895" w:rsidRPr="00CE34F8" w:rsidRDefault="003B0895" w:rsidP="003066A7">
            <w:pPr>
              <w:spacing w:line="276" w:lineRule="auto"/>
              <w:jc w:val="both"/>
              <w:rPr>
                <w:noProof/>
                <w:szCs w:val="18"/>
              </w:rPr>
            </w:pPr>
            <w:r w:rsidRPr="00CE34F8">
              <w:rPr>
                <w:noProof/>
                <w:szCs w:val="18"/>
              </w:rPr>
              <w:t>- beschikbaarheid,</w:t>
            </w:r>
          </w:p>
          <w:p w:rsidR="003B0895" w:rsidRPr="00CE34F8" w:rsidRDefault="003B0895" w:rsidP="003066A7">
            <w:pPr>
              <w:spacing w:line="276" w:lineRule="auto"/>
              <w:jc w:val="both"/>
              <w:rPr>
                <w:noProof/>
                <w:szCs w:val="18"/>
              </w:rPr>
            </w:pPr>
            <w:r w:rsidRPr="00CE34F8">
              <w:rPr>
                <w:noProof/>
                <w:szCs w:val="18"/>
              </w:rPr>
              <w:t>- capaciteit,</w:t>
            </w:r>
          </w:p>
          <w:p w:rsidR="003B0895" w:rsidRPr="00CE34F8" w:rsidRDefault="003B0895" w:rsidP="003066A7">
            <w:pPr>
              <w:spacing w:line="276" w:lineRule="auto"/>
              <w:jc w:val="both"/>
              <w:rPr>
                <w:noProof/>
                <w:szCs w:val="18"/>
              </w:rPr>
            </w:pPr>
            <w:r w:rsidRPr="00CE34F8">
              <w:rPr>
                <w:noProof/>
                <w:szCs w:val="18"/>
              </w:rPr>
              <w:t>- effectiviteit,</w:t>
            </w:r>
          </w:p>
          <w:p w:rsidR="003B0895" w:rsidRPr="00CE34F8" w:rsidRDefault="003B0895" w:rsidP="003066A7">
            <w:pPr>
              <w:spacing w:line="276" w:lineRule="auto"/>
              <w:jc w:val="both"/>
              <w:rPr>
                <w:noProof/>
                <w:szCs w:val="18"/>
              </w:rPr>
            </w:pPr>
            <w:r w:rsidRPr="00CE34F8">
              <w:rPr>
                <w:noProof/>
                <w:szCs w:val="18"/>
              </w:rPr>
              <w:t>- beveiliging,</w:t>
            </w:r>
          </w:p>
          <w:p w:rsidR="003B0895" w:rsidRPr="00CE34F8" w:rsidRDefault="003B0895" w:rsidP="003066A7">
            <w:pPr>
              <w:spacing w:line="276" w:lineRule="auto"/>
              <w:jc w:val="both"/>
              <w:rPr>
                <w:noProof/>
                <w:szCs w:val="18"/>
              </w:rPr>
            </w:pPr>
            <w:r w:rsidRPr="00CE34F8">
              <w:rPr>
                <w:noProof/>
                <w:szCs w:val="18"/>
              </w:rPr>
              <w:t>- autorisaties.</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lastRenderedPageBreak/>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76"/>
          <w:footerReference w:type="default" r:id="rId77"/>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2.36</w:t>
            </w:r>
            <w:r w:rsidRPr="00E237D8">
              <w:rPr>
                <w:bCs/>
                <w:sz w:val="24"/>
              </w:rPr>
              <w:t xml:space="preserve"> </w:t>
            </w:r>
            <w:r w:rsidRPr="00CE34F8">
              <w:rPr>
                <w:bCs/>
                <w:noProof/>
                <w:sz w:val="24"/>
              </w:rPr>
              <w:t>Ontwerpen handmatige informatiefuncties</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 xml:space="preserve">Vaststellen en beschrijven van procedures en formulieren voor niet-geautomatiseerde informatiefuncties. </w:t>
            </w:r>
          </w:p>
          <w:p w:rsidR="003B0895" w:rsidRPr="00CE34F8" w:rsidRDefault="003B0895" w:rsidP="003066A7">
            <w:pPr>
              <w:spacing w:line="276" w:lineRule="auto"/>
              <w:jc w:val="both"/>
              <w:rPr>
                <w:noProof/>
                <w:szCs w:val="18"/>
              </w:rPr>
            </w:pPr>
            <w:r w:rsidRPr="00CE34F8">
              <w:rPr>
                <w:noProof/>
                <w:szCs w:val="18"/>
              </w:rPr>
              <w:t>Beheren en onderhouden van de handmatige informatiefuncties.</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Beschrijving van handmatige informatiefuncties</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E237D8" w:rsidRDefault="003B0895" w:rsidP="002D0352">
            <w:pPr>
              <w:spacing w:line="276" w:lineRule="auto"/>
              <w:jc w:val="both"/>
              <w:rPr>
                <w:szCs w:val="18"/>
              </w:rPr>
            </w:pPr>
            <w:r w:rsidRPr="00CE34F8">
              <w:rPr>
                <w:noProof/>
                <w:szCs w:val="18"/>
              </w:rPr>
              <w:t>Deze beschrijving bevat instructies voor het uitvoeren van handmatige procedures en geeft de aansluiting op de geautomatiseerde functies van een systeem weer. Ze vormen de basis voor gebruikshandleidingen, procedures en de beschrijving van de administratieve organisatie.</w:t>
            </w: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lastRenderedPageBreak/>
        <w:t>(Pagina 2 van 2)</w:t>
      </w:r>
    </w:p>
    <w:p w:rsidR="003B0895" w:rsidRDefault="003B0895">
      <w:pPr>
        <w:spacing w:line="240" w:lineRule="auto"/>
        <w:sectPr w:rsidR="003B0895" w:rsidSect="003B0895">
          <w:footerReference w:type="even" r:id="rId78"/>
          <w:footerReference w:type="default" r:id="rId79"/>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2.37</w:t>
            </w:r>
            <w:r w:rsidRPr="00E237D8">
              <w:rPr>
                <w:bCs/>
                <w:sz w:val="24"/>
              </w:rPr>
              <w:t xml:space="preserve"> </w:t>
            </w:r>
            <w:r w:rsidRPr="00CE34F8">
              <w:rPr>
                <w:bCs/>
                <w:noProof/>
                <w:sz w:val="24"/>
              </w:rPr>
              <w:t>Ontwerpen applicatiestructuur</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Bepalen, detailleren en beschrijven van dialoogstructuren voor de interactieve/on-line informatiefuncties en de structuur van de programma's van batch-informatiefuncties.</w:t>
            </w:r>
          </w:p>
          <w:p w:rsidR="003B0895" w:rsidRPr="00CE34F8" w:rsidRDefault="003B0895" w:rsidP="003066A7">
            <w:pPr>
              <w:spacing w:line="276" w:lineRule="auto"/>
              <w:jc w:val="both"/>
              <w:rPr>
                <w:noProof/>
                <w:szCs w:val="18"/>
              </w:rPr>
            </w:pPr>
            <w:r w:rsidRPr="00CE34F8">
              <w:rPr>
                <w:noProof/>
                <w:szCs w:val="18"/>
              </w:rPr>
              <w:t>Beheren en onderhouden van de applicatiestructuur.</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Applicatiestructuur</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E237D8" w:rsidRDefault="003B0895" w:rsidP="002D0352">
            <w:pPr>
              <w:spacing w:line="276" w:lineRule="auto"/>
              <w:jc w:val="both"/>
              <w:rPr>
                <w:szCs w:val="18"/>
              </w:rPr>
            </w:pPr>
            <w:r w:rsidRPr="00CE34F8">
              <w:rPr>
                <w:noProof/>
                <w:szCs w:val="18"/>
              </w:rPr>
              <w:t>De applicatiestructuur wordt veelal gedocumenteerd in technische systeem-structuurschema's. Het betreft de structuur van een informatiesysteem (hierin zijn ook Internet-applicaties begrepen), de afzonderlijke programma's en hun onderlinge samenhang. Hierin wordt ook rekening gehouden met verwerkingstechnische aspecten en met maatregelen uit het oog van interne controle en beveiliging.</w:t>
            </w: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lastRenderedPageBreak/>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80"/>
          <w:footerReference w:type="default" r:id="rId81"/>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2.38</w:t>
            </w:r>
            <w:r w:rsidRPr="00E237D8">
              <w:rPr>
                <w:bCs/>
                <w:sz w:val="24"/>
              </w:rPr>
              <w:t xml:space="preserve"> </w:t>
            </w:r>
            <w:r w:rsidRPr="00CE34F8">
              <w:rPr>
                <w:bCs/>
                <w:noProof/>
                <w:sz w:val="24"/>
              </w:rPr>
              <w:t>Opstellen implementatiegegevensmodel</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CE34F8" w:rsidRDefault="003B0895" w:rsidP="003066A7">
            <w:pPr>
              <w:spacing w:line="276" w:lineRule="auto"/>
              <w:jc w:val="both"/>
              <w:rPr>
                <w:noProof/>
                <w:szCs w:val="18"/>
              </w:rPr>
            </w:pPr>
            <w:r w:rsidRPr="00CE34F8">
              <w:rPr>
                <w:noProof/>
                <w:szCs w:val="18"/>
              </w:rPr>
              <w:t xml:space="preserve">Transformeren van het gegevensmodel naar een vorm die geïmplementeerd kan worden in een databasemanagement systeem. </w:t>
            </w:r>
          </w:p>
          <w:p w:rsidR="003B0895" w:rsidRPr="00CE34F8" w:rsidRDefault="003B0895" w:rsidP="003066A7">
            <w:pPr>
              <w:spacing w:line="276" w:lineRule="auto"/>
              <w:jc w:val="both"/>
              <w:rPr>
                <w:noProof/>
                <w:szCs w:val="18"/>
              </w:rPr>
            </w:pPr>
            <w:r w:rsidRPr="00CE34F8">
              <w:rPr>
                <w:noProof/>
                <w:szCs w:val="18"/>
              </w:rPr>
              <w:t>Beheren en onderhouden van dit model.</w:t>
            </w:r>
          </w:p>
          <w:p w:rsidR="003B0895" w:rsidRPr="00E237D8" w:rsidRDefault="003B0895" w:rsidP="002D0352">
            <w:pPr>
              <w:spacing w:line="276" w:lineRule="auto"/>
              <w:jc w:val="both"/>
              <w:rPr>
                <w:szCs w:val="18"/>
              </w:rPr>
            </w:pP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Implementatie-gegevensmodel of beschrijving van de (logische en/of fysieke) database(structuur).</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Bij het transformeren wordt onder andere rekening gehouden met:</w:t>
            </w:r>
          </w:p>
          <w:p w:rsidR="003B0895" w:rsidRPr="00CE34F8" w:rsidRDefault="003B0895" w:rsidP="003066A7">
            <w:pPr>
              <w:spacing w:line="276" w:lineRule="auto"/>
              <w:jc w:val="both"/>
              <w:rPr>
                <w:noProof/>
                <w:szCs w:val="18"/>
              </w:rPr>
            </w:pPr>
            <w:r w:rsidRPr="00CE34F8">
              <w:rPr>
                <w:noProof/>
                <w:szCs w:val="18"/>
              </w:rPr>
              <w:t>- het type databasemanagement systeem (merk/fabrikant, en hiërarchisch, netwerk, relationeel of andersoortig DBMS),</w:t>
            </w:r>
          </w:p>
          <w:p w:rsidR="003B0895" w:rsidRPr="00CE34F8" w:rsidRDefault="003B0895" w:rsidP="003066A7">
            <w:pPr>
              <w:spacing w:line="276" w:lineRule="auto"/>
              <w:jc w:val="both"/>
              <w:rPr>
                <w:noProof/>
                <w:szCs w:val="18"/>
              </w:rPr>
            </w:pPr>
            <w:r w:rsidRPr="00CE34F8">
              <w:rPr>
                <w:noProof/>
                <w:szCs w:val="18"/>
              </w:rPr>
              <w:t>- prestatie-eisen,</w:t>
            </w:r>
          </w:p>
          <w:p w:rsidR="003B0895" w:rsidRPr="00CE34F8" w:rsidRDefault="003B0895" w:rsidP="003066A7">
            <w:pPr>
              <w:spacing w:line="276" w:lineRule="auto"/>
              <w:jc w:val="both"/>
              <w:rPr>
                <w:noProof/>
                <w:szCs w:val="18"/>
              </w:rPr>
            </w:pPr>
            <w:r w:rsidRPr="00CE34F8">
              <w:rPr>
                <w:noProof/>
                <w:szCs w:val="18"/>
              </w:rPr>
              <w:t>- realisatiegemak,</w:t>
            </w:r>
          </w:p>
          <w:p w:rsidR="003B0895" w:rsidRPr="00CE34F8" w:rsidRDefault="003B0895" w:rsidP="003066A7">
            <w:pPr>
              <w:spacing w:line="276" w:lineRule="auto"/>
              <w:jc w:val="both"/>
              <w:rPr>
                <w:noProof/>
                <w:szCs w:val="18"/>
              </w:rPr>
            </w:pPr>
            <w:r w:rsidRPr="00CE34F8">
              <w:rPr>
                <w:noProof/>
                <w:szCs w:val="18"/>
              </w:rPr>
              <w:t>- beveiliging,</w:t>
            </w:r>
          </w:p>
          <w:p w:rsidR="003B0895" w:rsidRPr="00CE34F8" w:rsidRDefault="003B0895" w:rsidP="003066A7">
            <w:pPr>
              <w:spacing w:line="276" w:lineRule="auto"/>
              <w:jc w:val="both"/>
              <w:rPr>
                <w:noProof/>
                <w:szCs w:val="18"/>
              </w:rPr>
            </w:pPr>
            <w:r w:rsidRPr="00CE34F8">
              <w:rPr>
                <w:noProof/>
                <w:szCs w:val="18"/>
              </w:rPr>
              <w:t>- onderhoudbaarheid</w:t>
            </w:r>
          </w:p>
          <w:p w:rsidR="003B0895" w:rsidRPr="00CE34F8" w:rsidRDefault="003B0895" w:rsidP="003066A7">
            <w:pPr>
              <w:spacing w:line="276" w:lineRule="auto"/>
              <w:jc w:val="both"/>
              <w:rPr>
                <w:noProof/>
                <w:szCs w:val="18"/>
              </w:rPr>
            </w:pPr>
            <w:r w:rsidRPr="00CE34F8">
              <w:rPr>
                <w:noProof/>
                <w:szCs w:val="18"/>
              </w:rPr>
              <w:t>Deze taak wordt vaak vereenzelvigd met de taken van een database-administrator (DBA).</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lastRenderedPageBreak/>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82"/>
          <w:footerReference w:type="default" r:id="rId83"/>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2.39</w:t>
            </w:r>
            <w:r w:rsidRPr="00E237D8">
              <w:rPr>
                <w:bCs/>
                <w:sz w:val="24"/>
              </w:rPr>
              <w:t xml:space="preserve"> </w:t>
            </w:r>
            <w:r w:rsidRPr="00CE34F8">
              <w:rPr>
                <w:bCs/>
                <w:noProof/>
                <w:sz w:val="24"/>
              </w:rPr>
              <w:t>Ontwerpen configuratie computersystemen</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E237D8" w:rsidRDefault="003B0895" w:rsidP="002D0352">
            <w:pPr>
              <w:spacing w:line="276" w:lineRule="auto"/>
              <w:jc w:val="both"/>
              <w:rPr>
                <w:szCs w:val="18"/>
              </w:rPr>
            </w:pPr>
            <w:r w:rsidRPr="00CE34F8">
              <w:rPr>
                <w:noProof/>
                <w:szCs w:val="18"/>
              </w:rPr>
              <w:t>Analyseren en specificeren van configuraties van computersystemen, waaronder database- en applicatieservers, PC's, en andere computerapparatuur voor gegevensverwerking, -presentatie en -opslag. Opstellen van het configuratie ontwikkelingsplan op basis van de gestelde eisen in de architectuur van de technische infrastructuur alsmede de geprognotiseerde ontwikkeling van het gebruik van de betreffende programmatuur (in het kader van capacity management).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Configuratie van computersystemen en configuratie ontwikkelingsplan</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Het ontwerp heeft onder meer betrekking op:</w:t>
            </w:r>
          </w:p>
          <w:p w:rsidR="003B0895" w:rsidRPr="00CE34F8" w:rsidRDefault="003B0895" w:rsidP="003066A7">
            <w:pPr>
              <w:spacing w:line="276" w:lineRule="auto"/>
              <w:jc w:val="both"/>
              <w:rPr>
                <w:noProof/>
                <w:szCs w:val="18"/>
              </w:rPr>
            </w:pPr>
            <w:r w:rsidRPr="00CE34F8">
              <w:rPr>
                <w:noProof/>
                <w:szCs w:val="18"/>
              </w:rPr>
              <w:t>- hardware configuraties,</w:t>
            </w:r>
          </w:p>
          <w:p w:rsidR="003B0895" w:rsidRPr="00CE34F8" w:rsidRDefault="003B0895" w:rsidP="003066A7">
            <w:pPr>
              <w:spacing w:line="276" w:lineRule="auto"/>
              <w:jc w:val="both"/>
              <w:rPr>
                <w:noProof/>
                <w:szCs w:val="18"/>
              </w:rPr>
            </w:pPr>
            <w:r w:rsidRPr="00CE34F8">
              <w:rPr>
                <w:noProof/>
                <w:szCs w:val="18"/>
              </w:rPr>
              <w:t>- standaarden voor de inrichting van servers.</w:t>
            </w:r>
          </w:p>
          <w:p w:rsidR="003B0895" w:rsidRPr="00CE34F8" w:rsidRDefault="003B0895" w:rsidP="003066A7">
            <w:pPr>
              <w:spacing w:line="276" w:lineRule="auto"/>
              <w:jc w:val="both"/>
              <w:rPr>
                <w:noProof/>
                <w:szCs w:val="18"/>
              </w:rPr>
            </w:pPr>
            <w:r w:rsidRPr="00CE34F8">
              <w:rPr>
                <w:noProof/>
                <w:szCs w:val="18"/>
              </w:rPr>
              <w:t>Er zijn vele factoren die de configuratie bepalen, zoals:</w:t>
            </w:r>
          </w:p>
          <w:p w:rsidR="003B0895" w:rsidRPr="00CE34F8" w:rsidRDefault="003B0895" w:rsidP="003066A7">
            <w:pPr>
              <w:spacing w:line="276" w:lineRule="auto"/>
              <w:jc w:val="both"/>
              <w:rPr>
                <w:noProof/>
                <w:szCs w:val="18"/>
              </w:rPr>
            </w:pPr>
            <w:r w:rsidRPr="00CE34F8">
              <w:rPr>
                <w:noProof/>
                <w:szCs w:val="18"/>
              </w:rPr>
              <w:t>- de eisen met betrekking tot de beschikbaarheid, bedrijfszekerheid en performance van applicaties,</w:t>
            </w:r>
          </w:p>
          <w:p w:rsidR="003B0895" w:rsidRPr="00CE34F8" w:rsidRDefault="003B0895" w:rsidP="003066A7">
            <w:pPr>
              <w:spacing w:line="276" w:lineRule="auto"/>
              <w:jc w:val="both"/>
              <w:rPr>
                <w:noProof/>
                <w:szCs w:val="18"/>
              </w:rPr>
            </w:pPr>
            <w:r w:rsidRPr="00CE34F8">
              <w:rPr>
                <w:noProof/>
                <w:szCs w:val="18"/>
              </w:rPr>
              <w:t>- de informatie(systeem) architectuur,</w:t>
            </w:r>
          </w:p>
          <w:p w:rsidR="003B0895" w:rsidRPr="00CE34F8" w:rsidRDefault="003B0895" w:rsidP="003066A7">
            <w:pPr>
              <w:spacing w:line="276" w:lineRule="auto"/>
              <w:jc w:val="both"/>
              <w:rPr>
                <w:noProof/>
                <w:szCs w:val="18"/>
              </w:rPr>
            </w:pPr>
            <w:r w:rsidRPr="00CE34F8">
              <w:rPr>
                <w:noProof/>
                <w:szCs w:val="18"/>
              </w:rPr>
              <w:t>- de applicatie architectuur,</w:t>
            </w:r>
          </w:p>
          <w:p w:rsidR="003B0895" w:rsidRPr="00CE34F8" w:rsidRDefault="003B0895" w:rsidP="003066A7">
            <w:pPr>
              <w:spacing w:line="276" w:lineRule="auto"/>
              <w:jc w:val="both"/>
              <w:rPr>
                <w:noProof/>
                <w:szCs w:val="18"/>
              </w:rPr>
            </w:pPr>
            <w:r w:rsidRPr="00CE34F8">
              <w:rPr>
                <w:noProof/>
                <w:szCs w:val="18"/>
              </w:rPr>
              <w:t>- de applicaties en databasemanagement systemen die op betreffende computersystemen zullen draaien en de door deze componenten bepaalde technische specificaties,</w:t>
            </w:r>
          </w:p>
          <w:p w:rsidR="003B0895" w:rsidRPr="00CE34F8" w:rsidRDefault="003B0895" w:rsidP="003066A7">
            <w:pPr>
              <w:spacing w:line="276" w:lineRule="auto"/>
              <w:jc w:val="both"/>
              <w:rPr>
                <w:noProof/>
                <w:szCs w:val="18"/>
              </w:rPr>
            </w:pPr>
            <w:r w:rsidRPr="00CE34F8">
              <w:rPr>
                <w:noProof/>
                <w:szCs w:val="18"/>
              </w:rPr>
              <w:t>- de geprognotiseerde groei van het gebruik, i.c. de groei van het aantal gebruikers,</w:t>
            </w:r>
          </w:p>
          <w:p w:rsidR="003B0895" w:rsidRPr="00CE34F8" w:rsidRDefault="003B0895" w:rsidP="003066A7">
            <w:pPr>
              <w:spacing w:line="276" w:lineRule="auto"/>
              <w:jc w:val="both"/>
              <w:rPr>
                <w:noProof/>
                <w:szCs w:val="18"/>
              </w:rPr>
            </w:pPr>
            <w:r w:rsidRPr="00CE34F8">
              <w:rPr>
                <w:noProof/>
                <w:szCs w:val="18"/>
              </w:rPr>
              <w:t>- de geprognotiseerde groei van bijvoorbeeld de databases,</w:t>
            </w:r>
          </w:p>
          <w:p w:rsidR="003B0895" w:rsidRPr="00CE34F8" w:rsidRDefault="003B0895" w:rsidP="003066A7">
            <w:pPr>
              <w:spacing w:line="276" w:lineRule="auto"/>
              <w:jc w:val="both"/>
              <w:rPr>
                <w:noProof/>
                <w:szCs w:val="18"/>
              </w:rPr>
            </w:pPr>
            <w:r w:rsidRPr="00CE34F8">
              <w:rPr>
                <w:noProof/>
                <w:szCs w:val="18"/>
              </w:rPr>
              <w:t>- de bestaande technische infrastructuur,</w:t>
            </w:r>
          </w:p>
          <w:p w:rsidR="003B0895" w:rsidRPr="00CE34F8" w:rsidRDefault="003B0895" w:rsidP="003066A7">
            <w:pPr>
              <w:spacing w:line="276" w:lineRule="auto"/>
              <w:jc w:val="both"/>
              <w:rPr>
                <w:noProof/>
                <w:szCs w:val="18"/>
              </w:rPr>
            </w:pPr>
            <w:r w:rsidRPr="00CE34F8">
              <w:rPr>
                <w:noProof/>
                <w:szCs w:val="18"/>
              </w:rPr>
              <w:t>- de architectuur van de technische infrastructuur,</w:t>
            </w:r>
          </w:p>
          <w:p w:rsidR="003B0895" w:rsidRPr="00CE34F8" w:rsidRDefault="003B0895" w:rsidP="003066A7">
            <w:pPr>
              <w:spacing w:line="276" w:lineRule="auto"/>
              <w:jc w:val="both"/>
              <w:rPr>
                <w:noProof/>
                <w:szCs w:val="18"/>
              </w:rPr>
            </w:pPr>
            <w:r w:rsidRPr="00CE34F8">
              <w:rPr>
                <w:noProof/>
                <w:szCs w:val="18"/>
              </w:rPr>
              <w:t>- de interne controle en beveiliging.</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84"/>
          <w:footerReference w:type="default" r:id="rId85"/>
          <w:pgSz w:w="11906" w:h="16838"/>
          <w:pgMar w:top="1820" w:right="1133" w:bottom="1871" w:left="1488" w:header="709" w:footer="1027" w:gutter="0"/>
          <w:pgNumType w:start="1"/>
          <w:cols w:space="708"/>
          <w:docGrid w:linePitch="360"/>
        </w:sectPr>
      </w:pPr>
    </w:p>
    <w:p w:rsidR="003B0895" w:rsidRDefault="00456DDD" w:rsidP="001C4EF6">
      <w:pPr>
        <w:pStyle w:val="BijlageTitel"/>
      </w:pPr>
      <w:r>
        <w:lastRenderedPageBreak/>
        <w:t>Bijlage 4</w:t>
      </w:r>
    </w:p>
    <w:p w:rsidR="003B0895" w:rsidRDefault="003B0895"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3B0895" w:rsidRDefault="003B0895" w:rsidP="000439A8"/>
    <w:p w:rsidR="003B0895" w:rsidRDefault="003B0895">
      <w:pPr>
        <w:rPr>
          <w:rFonts w:cs="Arial"/>
          <w:b/>
        </w:rPr>
      </w:pPr>
      <w:r>
        <w:rPr>
          <w:rFonts w:cs="Arial"/>
        </w:rPr>
        <w:t>U dient gebruik te maken van onderstaand model.</w:t>
      </w:r>
    </w:p>
    <w:p w:rsidR="003B0895" w:rsidRDefault="003B0895">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3B0895">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3B0895" w:rsidRDefault="003B0895">
            <w:pPr>
              <w:rPr>
                <w:rFonts w:cs="Arial"/>
                <w:b/>
                <w:bCs/>
              </w:rPr>
            </w:pPr>
            <w:r>
              <w:rPr>
                <w:rFonts w:cs="Arial"/>
                <w:b/>
                <w:bCs/>
              </w:rPr>
              <w:t>Gegevens (voormalige) opdrachtgever</w:t>
            </w:r>
          </w:p>
        </w:tc>
      </w:tr>
      <w:tr w:rsidR="003B0895" w:rsidTr="00B236D5">
        <w:trPr>
          <w:cantSplit/>
        </w:trPr>
        <w:tc>
          <w:tcPr>
            <w:tcW w:w="1106" w:type="dxa"/>
            <w:vMerge w:val="restart"/>
            <w:tcBorders>
              <w:top w:val="single" w:sz="12" w:space="0" w:color="808080"/>
              <w:left w:val="single" w:sz="12" w:space="0" w:color="808080"/>
              <w:right w:val="single" w:sz="12" w:space="0" w:color="808080"/>
            </w:tcBorders>
          </w:tcPr>
          <w:p w:rsidR="003B0895" w:rsidRDefault="003B0895"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Adres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Postcode en plaatsnaam</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Aantal medewerkers</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Naam contactpersoon opdrachtgever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Functie</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Telefoonnummer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3B0895" w:rsidRDefault="003B0895">
            <w:pPr>
              <w:rPr>
                <w:rFonts w:cs="Arial"/>
                <w:b/>
                <w:bCs/>
              </w:rPr>
            </w:pPr>
          </w:p>
        </w:tc>
      </w:tr>
      <w:tr w:rsidR="003B0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3B0895" w:rsidRDefault="003B0895">
            <w:pPr>
              <w:rPr>
                <w:rFonts w:cs="Arial"/>
                <w:b/>
                <w:bCs/>
              </w:rPr>
            </w:pPr>
            <w:r>
              <w:rPr>
                <w:rFonts w:cs="Arial"/>
                <w:b/>
                <w:bCs/>
              </w:rPr>
              <w:t>Projectgegevens</w:t>
            </w: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Projectduur</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Datum start project</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3B0895" w:rsidRPr="00EF71CE" w:rsidRDefault="003B0895" w:rsidP="00EF71CE">
            <w:pPr>
              <w:rPr>
                <w:rFonts w:cs="Arial"/>
              </w:rPr>
            </w:pPr>
            <w:r w:rsidRPr="00EF71CE">
              <w:rPr>
                <w:rFonts w:cs="Arial"/>
              </w:rPr>
              <w:t>Datum oplevering project</w:t>
            </w:r>
          </w:p>
          <w:p w:rsidR="003B0895" w:rsidRDefault="003B0895"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3B0895" w:rsidRDefault="003B0895">
            <w:pPr>
              <w:rPr>
                <w:rFonts w:cs="Arial"/>
              </w:rPr>
            </w:pPr>
          </w:p>
        </w:tc>
      </w:tr>
      <w:tr w:rsidR="003B0895"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3B0895" w:rsidRDefault="003B0895"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3B0895" w:rsidRDefault="003B0895">
            <w:pPr>
              <w:rPr>
                <w:rFonts w:cs="Arial"/>
              </w:rPr>
            </w:pPr>
            <w:r>
              <w:rPr>
                <w:rFonts w:cs="Arial"/>
              </w:rPr>
              <w:t>Reden beëindiging</w:t>
            </w:r>
          </w:p>
          <w:p w:rsidR="003B0895" w:rsidRDefault="003B0895">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r>
    </w:tbl>
    <w:p w:rsidR="003B0895" w:rsidRDefault="003B0895" w:rsidP="008534F4">
      <w:pPr>
        <w:rPr>
          <w:rFonts w:cs="Arial"/>
          <w:bCs/>
          <w:snapToGrid w:val="0"/>
        </w:rPr>
      </w:pPr>
      <w:r>
        <w:rPr>
          <w:rFonts w:cs="Arial"/>
          <w:bCs/>
          <w:snapToGrid w:val="0"/>
        </w:rPr>
        <w:t>(Pagina 1 van 2)</w:t>
      </w:r>
    </w:p>
    <w:p w:rsidR="003B0895" w:rsidRPr="00324A42" w:rsidRDefault="003B0895" w:rsidP="00EF71CE">
      <w:pPr>
        <w:pStyle w:val="Vetstandaard"/>
        <w:jc w:val="both"/>
        <w:rPr>
          <w:b w:val="0"/>
        </w:rPr>
      </w:pPr>
      <w:r>
        <w:br w:type="page"/>
      </w:r>
      <w:r w:rsidRPr="00324A42">
        <w:rPr>
          <w:b w:val="0"/>
        </w:rPr>
        <w:lastRenderedPageBreak/>
        <w:t>Toelichting tabel</w:t>
      </w:r>
    </w:p>
    <w:p w:rsidR="003B0895" w:rsidRDefault="003B0895" w:rsidP="00EF71CE">
      <w:pPr>
        <w:jc w:val="both"/>
      </w:pPr>
      <w:r w:rsidRPr="00324A42">
        <w:t xml:space="preserve">In onderstaande tabel omcirkelen (ja of nee) wat van toepassing is. </w:t>
      </w:r>
      <w:r w:rsidR="00456DDD">
        <w:t>Zie 3.7, 3.8 en 3.9 van de selectieleidraad</w:t>
      </w:r>
    </w:p>
    <w:p w:rsidR="003B0895" w:rsidRPr="00324A42" w:rsidRDefault="003B0895"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3B0895"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B0895" w:rsidRPr="00B236D5" w:rsidRDefault="003B0895"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3B0895"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0E4614" w:rsidRDefault="003B0895" w:rsidP="002D0352">
            <w:pPr>
              <w:spacing w:line="276" w:lineRule="auto"/>
              <w:jc w:val="both"/>
              <w:rPr>
                <w:sz w:val="24"/>
              </w:rPr>
            </w:pPr>
            <w:r w:rsidRPr="000E4614">
              <w:rPr>
                <w:b/>
                <w:bCs/>
                <w:sz w:val="24"/>
              </w:rPr>
              <w:t xml:space="preserve"> </w:t>
            </w:r>
          </w:p>
          <w:p w:rsidR="003B0895" w:rsidRDefault="003B0895"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3B0895" w:rsidRDefault="003B0895" w:rsidP="002D0352">
            <w:pPr>
              <w:spacing w:line="276" w:lineRule="auto"/>
              <w:jc w:val="both"/>
              <w:rPr>
                <w:color w:val="000000"/>
                <w:szCs w:val="18"/>
              </w:rPr>
            </w:pPr>
          </w:p>
          <w:p w:rsidR="003B0895" w:rsidRDefault="003B0895"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3B0895" w:rsidRPr="002D0352" w:rsidRDefault="003B0895"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3B0895" w:rsidRPr="00C36031" w:rsidRDefault="003B0895" w:rsidP="005850CA">
            <w:pPr>
              <w:spacing w:line="360" w:lineRule="auto"/>
              <w:jc w:val="center"/>
              <w:rPr>
                <w:b/>
              </w:rPr>
            </w:pPr>
          </w:p>
          <w:p w:rsidR="003B0895" w:rsidRDefault="003B0895"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3B0895" w:rsidRPr="00C36031" w:rsidRDefault="003B0895" w:rsidP="005850CA">
            <w:pPr>
              <w:spacing w:line="360" w:lineRule="auto"/>
              <w:jc w:val="center"/>
              <w:rPr>
                <w:rFonts w:cs="Arial"/>
                <w:b/>
                <w:bCs/>
                <w:iCs/>
                <w:sz w:val="16"/>
              </w:rPr>
            </w:pPr>
          </w:p>
        </w:tc>
      </w:tr>
      <w:tr w:rsidR="003B0895"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3B0895" w:rsidRPr="00C36031" w:rsidRDefault="003B0895"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3B0895" w:rsidRPr="00F2737C" w:rsidRDefault="003B0895" w:rsidP="002D0352">
            <w:pPr>
              <w:spacing w:line="276" w:lineRule="auto"/>
              <w:jc w:val="both"/>
              <w:rPr>
                <w:bCs/>
                <w:sz w:val="24"/>
              </w:rPr>
            </w:pPr>
            <w:r>
              <w:rPr>
                <w:b/>
                <w:bCs/>
                <w:sz w:val="24"/>
              </w:rPr>
              <w:t xml:space="preserve">Perceel: </w:t>
            </w:r>
            <w:r w:rsidRPr="00CE34F8">
              <w:rPr>
                <w:bCs/>
                <w:noProof/>
                <w:sz w:val="24"/>
              </w:rPr>
              <w:t>IM-advies&amp;Projecten</w:t>
            </w:r>
          </w:p>
          <w:p w:rsidR="003B0895" w:rsidRDefault="003B0895" w:rsidP="002D0352">
            <w:pPr>
              <w:spacing w:line="276" w:lineRule="auto"/>
              <w:jc w:val="both"/>
              <w:rPr>
                <w:b/>
                <w:bCs/>
                <w:sz w:val="24"/>
              </w:rPr>
            </w:pPr>
            <w:r w:rsidRPr="000E4614">
              <w:rPr>
                <w:b/>
                <w:bCs/>
                <w:sz w:val="24"/>
              </w:rPr>
              <w:t>Kerncompetentie</w:t>
            </w:r>
            <w:r>
              <w:rPr>
                <w:b/>
                <w:bCs/>
                <w:sz w:val="24"/>
              </w:rPr>
              <w:t xml:space="preserve"> </w:t>
            </w:r>
            <w:r w:rsidRPr="00CE34F8">
              <w:rPr>
                <w:bCs/>
                <w:noProof/>
                <w:sz w:val="24"/>
              </w:rPr>
              <w:t>2.40</w:t>
            </w:r>
            <w:r w:rsidRPr="00E237D8">
              <w:rPr>
                <w:bCs/>
                <w:sz w:val="24"/>
              </w:rPr>
              <w:t xml:space="preserve"> </w:t>
            </w:r>
            <w:r w:rsidRPr="00CE34F8">
              <w:rPr>
                <w:bCs/>
                <w:noProof/>
                <w:sz w:val="24"/>
              </w:rPr>
              <w:t>Ontwikkelen beheersystemen</w:t>
            </w:r>
            <w:r w:rsidRPr="000E4614">
              <w:rPr>
                <w:b/>
                <w:bCs/>
                <w:sz w:val="24"/>
              </w:rPr>
              <w:t>:</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Activiteit:</w:t>
            </w:r>
          </w:p>
          <w:p w:rsidR="003B0895" w:rsidRPr="00E237D8" w:rsidRDefault="003B0895" w:rsidP="002D0352">
            <w:pPr>
              <w:spacing w:line="276" w:lineRule="auto"/>
              <w:jc w:val="both"/>
              <w:rPr>
                <w:szCs w:val="18"/>
              </w:rPr>
            </w:pPr>
            <w:r w:rsidRPr="00CE34F8">
              <w:rPr>
                <w:noProof/>
                <w:szCs w:val="18"/>
              </w:rPr>
              <w:t>Ontwerpen en bouwen van een specifiek op de eigen situatie en wensen afgestemd beheersysteem voor het beheer van componenten van de technische infrastructuur.</w:t>
            </w:r>
          </w:p>
          <w:p w:rsidR="003B0895" w:rsidRDefault="003B0895" w:rsidP="002D0352">
            <w:pPr>
              <w:spacing w:line="276" w:lineRule="auto"/>
              <w:jc w:val="both"/>
              <w:rPr>
                <w:b/>
                <w:bCs/>
                <w:sz w:val="24"/>
              </w:rPr>
            </w:pPr>
          </w:p>
          <w:p w:rsidR="003B0895" w:rsidRDefault="003B0895" w:rsidP="002D0352">
            <w:pPr>
              <w:spacing w:line="276" w:lineRule="auto"/>
              <w:jc w:val="both"/>
              <w:rPr>
                <w:b/>
                <w:bCs/>
                <w:sz w:val="24"/>
              </w:rPr>
            </w:pPr>
            <w:r>
              <w:rPr>
                <w:b/>
                <w:bCs/>
                <w:sz w:val="24"/>
              </w:rPr>
              <w:t>Resultaat:</w:t>
            </w:r>
          </w:p>
          <w:p w:rsidR="003B0895" w:rsidRDefault="003B0895" w:rsidP="002D0352">
            <w:pPr>
              <w:spacing w:line="276" w:lineRule="auto"/>
              <w:jc w:val="both"/>
              <w:rPr>
                <w:szCs w:val="18"/>
              </w:rPr>
            </w:pPr>
            <w:r w:rsidRPr="00CE34F8">
              <w:rPr>
                <w:noProof/>
                <w:szCs w:val="18"/>
              </w:rPr>
              <w:t>Op maat gemaakt beheersysteem</w:t>
            </w:r>
          </w:p>
          <w:p w:rsidR="003B0895" w:rsidRDefault="003B0895" w:rsidP="002D0352">
            <w:pPr>
              <w:spacing w:line="276" w:lineRule="auto"/>
              <w:jc w:val="both"/>
              <w:rPr>
                <w:szCs w:val="18"/>
              </w:rPr>
            </w:pPr>
          </w:p>
          <w:p w:rsidR="003B0895" w:rsidRPr="00D4736F" w:rsidRDefault="003B0895" w:rsidP="002D0352">
            <w:pPr>
              <w:spacing w:line="276" w:lineRule="auto"/>
              <w:jc w:val="both"/>
              <w:rPr>
                <w:b/>
                <w:bCs/>
                <w:sz w:val="24"/>
              </w:rPr>
            </w:pPr>
            <w:r w:rsidRPr="00D4736F">
              <w:rPr>
                <w:b/>
                <w:bCs/>
                <w:sz w:val="24"/>
              </w:rPr>
              <w:t>Toelichting:</w:t>
            </w:r>
          </w:p>
          <w:p w:rsidR="003B0895" w:rsidRPr="00CE34F8" w:rsidRDefault="003B0895" w:rsidP="003066A7">
            <w:pPr>
              <w:spacing w:line="276" w:lineRule="auto"/>
              <w:jc w:val="both"/>
              <w:rPr>
                <w:noProof/>
                <w:szCs w:val="18"/>
              </w:rPr>
            </w:pPr>
            <w:r w:rsidRPr="00CE34F8">
              <w:rPr>
                <w:noProof/>
                <w:szCs w:val="18"/>
              </w:rPr>
              <w:t>Het beheer van netwerken, servers, applicaties, productieverwerking, etc. vindt steeds meer geautomatiseerd, of ten minste geautomatiseerd ondersteund plaats. Deze beheersystemen richten zich onder meer op:</w:t>
            </w:r>
          </w:p>
          <w:p w:rsidR="003B0895" w:rsidRPr="00CE34F8" w:rsidRDefault="003B0895" w:rsidP="003066A7">
            <w:pPr>
              <w:spacing w:line="276" w:lineRule="auto"/>
              <w:jc w:val="both"/>
              <w:rPr>
                <w:noProof/>
                <w:szCs w:val="18"/>
              </w:rPr>
            </w:pPr>
            <w:r w:rsidRPr="00CE34F8">
              <w:rPr>
                <w:noProof/>
                <w:szCs w:val="18"/>
              </w:rPr>
              <w:t xml:space="preserve">- netwerken, </w:t>
            </w:r>
          </w:p>
          <w:p w:rsidR="003B0895" w:rsidRPr="00CE34F8" w:rsidRDefault="003B0895" w:rsidP="003066A7">
            <w:pPr>
              <w:spacing w:line="276" w:lineRule="auto"/>
              <w:jc w:val="both"/>
              <w:rPr>
                <w:noProof/>
                <w:szCs w:val="18"/>
              </w:rPr>
            </w:pPr>
            <w:r w:rsidRPr="00CE34F8">
              <w:rPr>
                <w:noProof/>
                <w:szCs w:val="18"/>
              </w:rPr>
              <w:t xml:space="preserve">- servers, </w:t>
            </w:r>
          </w:p>
          <w:p w:rsidR="003B0895" w:rsidRPr="00CE34F8" w:rsidRDefault="003B0895" w:rsidP="003066A7">
            <w:pPr>
              <w:spacing w:line="276" w:lineRule="auto"/>
              <w:jc w:val="both"/>
              <w:rPr>
                <w:noProof/>
                <w:szCs w:val="18"/>
              </w:rPr>
            </w:pPr>
            <w:r w:rsidRPr="00CE34F8">
              <w:rPr>
                <w:noProof/>
                <w:szCs w:val="18"/>
              </w:rPr>
              <w:t xml:space="preserve">- applicaties, </w:t>
            </w:r>
          </w:p>
          <w:p w:rsidR="003B0895" w:rsidRPr="00CE34F8" w:rsidRDefault="003B0895" w:rsidP="003066A7">
            <w:pPr>
              <w:spacing w:line="276" w:lineRule="auto"/>
              <w:jc w:val="both"/>
              <w:rPr>
                <w:noProof/>
                <w:szCs w:val="18"/>
              </w:rPr>
            </w:pPr>
            <w:r w:rsidRPr="00CE34F8">
              <w:rPr>
                <w:noProof/>
                <w:szCs w:val="18"/>
              </w:rPr>
              <w:t xml:space="preserve">- productiebeheer, </w:t>
            </w:r>
          </w:p>
          <w:p w:rsidR="003B0895" w:rsidRPr="00CE34F8" w:rsidRDefault="003B0895" w:rsidP="003066A7">
            <w:pPr>
              <w:spacing w:line="276" w:lineRule="auto"/>
              <w:jc w:val="both"/>
              <w:rPr>
                <w:noProof/>
                <w:szCs w:val="18"/>
              </w:rPr>
            </w:pPr>
            <w:r w:rsidRPr="00CE34F8">
              <w:rPr>
                <w:noProof/>
                <w:szCs w:val="18"/>
              </w:rPr>
              <w:t xml:space="preserve">- geautomatiseerde back-up procedures. </w:t>
            </w:r>
          </w:p>
          <w:p w:rsidR="003B0895" w:rsidRPr="00CE34F8" w:rsidRDefault="003B0895" w:rsidP="003066A7">
            <w:pPr>
              <w:spacing w:line="276" w:lineRule="auto"/>
              <w:jc w:val="both"/>
              <w:rPr>
                <w:noProof/>
                <w:szCs w:val="18"/>
              </w:rPr>
            </w:pPr>
            <w:r w:rsidRPr="00CE34F8">
              <w:rPr>
                <w:noProof/>
                <w:szCs w:val="18"/>
              </w:rPr>
              <w:t>De functionaliteit van deze systemen biedt onder meer:</w:t>
            </w:r>
          </w:p>
          <w:p w:rsidR="003B0895" w:rsidRPr="00CE34F8" w:rsidRDefault="003B0895" w:rsidP="003066A7">
            <w:pPr>
              <w:spacing w:line="276" w:lineRule="auto"/>
              <w:jc w:val="both"/>
              <w:rPr>
                <w:noProof/>
                <w:szCs w:val="18"/>
              </w:rPr>
            </w:pPr>
            <w:r w:rsidRPr="00CE34F8">
              <w:rPr>
                <w:noProof/>
                <w:szCs w:val="18"/>
              </w:rPr>
              <w:t>- het monitoren van de correcte werking van componenten,</w:t>
            </w:r>
          </w:p>
          <w:p w:rsidR="003B0895" w:rsidRPr="00CE34F8" w:rsidRDefault="003B0895" w:rsidP="003066A7">
            <w:pPr>
              <w:spacing w:line="276" w:lineRule="auto"/>
              <w:jc w:val="both"/>
              <w:rPr>
                <w:noProof/>
                <w:szCs w:val="18"/>
              </w:rPr>
            </w:pPr>
            <w:r w:rsidRPr="00CE34F8">
              <w:rPr>
                <w:noProof/>
                <w:szCs w:val="18"/>
              </w:rPr>
              <w:t>- het bedienen van deze componenten,</w:t>
            </w:r>
          </w:p>
          <w:p w:rsidR="003B0895" w:rsidRPr="00CE34F8" w:rsidRDefault="003B0895" w:rsidP="003066A7">
            <w:pPr>
              <w:spacing w:line="276" w:lineRule="auto"/>
              <w:jc w:val="both"/>
              <w:rPr>
                <w:noProof/>
                <w:szCs w:val="18"/>
              </w:rPr>
            </w:pPr>
            <w:r w:rsidRPr="00CE34F8">
              <w:rPr>
                <w:noProof/>
                <w:szCs w:val="18"/>
              </w:rPr>
              <w:t>- het corrigeren van de werking van deze componenten.</w:t>
            </w:r>
          </w:p>
          <w:p w:rsidR="003B0895" w:rsidRPr="00CE34F8" w:rsidRDefault="003B0895" w:rsidP="003066A7">
            <w:pPr>
              <w:spacing w:line="276" w:lineRule="auto"/>
              <w:jc w:val="both"/>
              <w:rPr>
                <w:noProof/>
                <w:szCs w:val="18"/>
              </w:rPr>
            </w:pPr>
            <w:r w:rsidRPr="00CE34F8">
              <w:rPr>
                <w:noProof/>
                <w:szCs w:val="18"/>
              </w:rPr>
              <w:t>Het ontwikkelen van een eigen beheersysteem kan nodig of gewenst zijn om een systeem beschikbaar te krijgen dat bestaat uit standaard componenten, en functionaliteit en informatie bieden die specifiek zijn toegesneden op de eigen situatie en behoeften aan beheerinformatie.</w:t>
            </w:r>
          </w:p>
          <w:p w:rsidR="003B0895" w:rsidRPr="00E237D8" w:rsidRDefault="003B0895" w:rsidP="002D0352">
            <w:pPr>
              <w:spacing w:line="276" w:lineRule="auto"/>
              <w:jc w:val="both"/>
              <w:rPr>
                <w:szCs w:val="18"/>
              </w:rPr>
            </w:pPr>
          </w:p>
          <w:p w:rsidR="003B0895" w:rsidRPr="000E4614" w:rsidRDefault="003B0895"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3B0895" w:rsidRPr="00C36031" w:rsidRDefault="003B0895" w:rsidP="005850CA">
            <w:pPr>
              <w:spacing w:line="360" w:lineRule="auto"/>
              <w:jc w:val="center"/>
              <w:rPr>
                <w:b/>
              </w:rPr>
            </w:pPr>
          </w:p>
        </w:tc>
      </w:tr>
      <w:tr w:rsidR="003B0895"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3B0895" w:rsidRDefault="003B0895">
            <w:pPr>
              <w:rPr>
                <w:rFonts w:cs="Arial"/>
                <w:b/>
                <w:bCs/>
              </w:rPr>
            </w:pPr>
            <w:r>
              <w:rPr>
                <w:rFonts w:cs="Arial"/>
                <w:b/>
                <w:bCs/>
              </w:rPr>
              <w:t>Opdrachtgeververklaring opdrachtgever</w:t>
            </w:r>
          </w:p>
        </w:tc>
      </w:tr>
      <w:tr w:rsidR="003B0895"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3B0895" w:rsidRDefault="003B0895">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3B0895" w:rsidRDefault="003B0895"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 xml:space="preserve">Handtekening </w:t>
            </w:r>
            <w:r>
              <w:rPr>
                <w:rFonts w:cs="Arial"/>
                <w:bCs/>
                <w:i/>
                <w:iCs/>
              </w:rPr>
              <w:t>(*)</w:t>
            </w:r>
          </w:p>
          <w:p w:rsidR="003B0895" w:rsidRDefault="003B0895">
            <w:pPr>
              <w:rPr>
                <w:rFonts w:cs="Arial"/>
                <w:bCs/>
              </w:rPr>
            </w:pPr>
          </w:p>
          <w:p w:rsidR="003B0895" w:rsidRDefault="003B0895">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3B0895" w:rsidRDefault="003B0895">
            <w:pPr>
              <w:rPr>
                <w:rFonts w:cs="Arial"/>
                <w:bCs/>
                <w:i/>
                <w:i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r w:rsidR="003B0895"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3B0895" w:rsidRDefault="003B0895">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3B0895" w:rsidRDefault="003B0895">
            <w:pPr>
              <w:rPr>
                <w:rFonts w:cs="Arial"/>
                <w:bCs/>
              </w:rPr>
            </w:pPr>
          </w:p>
        </w:tc>
      </w:tr>
    </w:tbl>
    <w:p w:rsidR="003B0895" w:rsidRDefault="003B0895" w:rsidP="00EA10E0">
      <w:pPr>
        <w:jc w:val="both"/>
        <w:rPr>
          <w:rFonts w:cs="Arial"/>
          <w:bCs/>
          <w:i/>
          <w:iCs/>
          <w:sz w:val="14"/>
        </w:rPr>
      </w:pPr>
      <w:r w:rsidRPr="00934D98">
        <w:rPr>
          <w:rFonts w:cs="Arial"/>
          <w:bCs/>
          <w:i/>
          <w:iCs/>
          <w:sz w:val="14"/>
        </w:rPr>
        <w:lastRenderedPageBreak/>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3B0895" w:rsidRDefault="003B0895" w:rsidP="00934D98">
      <w:pPr>
        <w:jc w:val="both"/>
        <w:rPr>
          <w:rFonts w:cs="Arial"/>
          <w:bCs/>
          <w:i/>
          <w:iCs/>
        </w:rPr>
      </w:pPr>
    </w:p>
    <w:p w:rsidR="003B0895" w:rsidRDefault="003B0895">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3B0895">
        <w:tc>
          <w:tcPr>
            <w:tcW w:w="3402" w:type="dxa"/>
            <w:shd w:val="clear" w:color="auto" w:fill="E6E6E6"/>
          </w:tcPr>
          <w:p w:rsidR="003B0895" w:rsidRDefault="003B0895">
            <w:pPr>
              <w:rPr>
                <w:rFonts w:cs="Arial"/>
              </w:rPr>
            </w:pPr>
            <w:r>
              <w:rPr>
                <w:rFonts w:cs="Arial"/>
              </w:rPr>
              <w:t>Naam</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Functie</w:t>
            </w:r>
          </w:p>
        </w:tc>
        <w:tc>
          <w:tcPr>
            <w:tcW w:w="5670" w:type="dxa"/>
          </w:tcPr>
          <w:p w:rsidR="003B0895" w:rsidRDefault="003B0895">
            <w:pPr>
              <w:rPr>
                <w:rFonts w:cs="Arial"/>
              </w:rPr>
            </w:pPr>
          </w:p>
        </w:tc>
      </w:tr>
      <w:tr w:rsidR="003B0895">
        <w:trPr>
          <w:trHeight w:val="297"/>
        </w:trPr>
        <w:tc>
          <w:tcPr>
            <w:tcW w:w="3402" w:type="dxa"/>
            <w:shd w:val="clear" w:color="auto" w:fill="E6E6E6"/>
          </w:tcPr>
          <w:p w:rsidR="003B0895" w:rsidRDefault="003B0895">
            <w:pPr>
              <w:rPr>
                <w:rFonts w:cs="Arial"/>
              </w:rPr>
            </w:pPr>
            <w:r>
              <w:rPr>
                <w:rFonts w:cs="Arial"/>
              </w:rPr>
              <w:t>Onderneming</w:t>
            </w: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Handtekening</w:t>
            </w:r>
          </w:p>
          <w:p w:rsidR="003B0895" w:rsidRDefault="003B0895">
            <w:pPr>
              <w:rPr>
                <w:rFonts w:cs="Arial"/>
              </w:rPr>
            </w:pPr>
          </w:p>
          <w:p w:rsidR="003B0895" w:rsidRDefault="003B0895">
            <w:pPr>
              <w:rPr>
                <w:rFonts w:cs="Arial"/>
              </w:rPr>
            </w:pPr>
          </w:p>
        </w:tc>
        <w:tc>
          <w:tcPr>
            <w:tcW w:w="5670" w:type="dxa"/>
          </w:tcPr>
          <w:p w:rsidR="003B0895" w:rsidRDefault="003B0895">
            <w:pPr>
              <w:rPr>
                <w:rFonts w:cs="Arial"/>
              </w:rPr>
            </w:pPr>
          </w:p>
        </w:tc>
      </w:tr>
      <w:tr w:rsidR="003B0895">
        <w:tc>
          <w:tcPr>
            <w:tcW w:w="3402" w:type="dxa"/>
            <w:shd w:val="clear" w:color="auto" w:fill="E6E6E6"/>
          </w:tcPr>
          <w:p w:rsidR="003B0895" w:rsidRDefault="003B0895">
            <w:pPr>
              <w:rPr>
                <w:rFonts w:cs="Arial"/>
              </w:rPr>
            </w:pPr>
            <w:r>
              <w:rPr>
                <w:rFonts w:cs="Arial"/>
              </w:rPr>
              <w:t>Plaats en datum</w:t>
            </w:r>
          </w:p>
        </w:tc>
        <w:tc>
          <w:tcPr>
            <w:tcW w:w="5670" w:type="dxa"/>
          </w:tcPr>
          <w:p w:rsidR="003B0895" w:rsidRDefault="003B0895">
            <w:pPr>
              <w:rPr>
                <w:rFonts w:cs="Arial"/>
              </w:rPr>
            </w:pPr>
          </w:p>
        </w:tc>
      </w:tr>
    </w:tbl>
    <w:p w:rsidR="003B0895" w:rsidRDefault="003B0895" w:rsidP="0073763A">
      <w:pPr>
        <w:rPr>
          <w:rFonts w:cs="Arial"/>
          <w:bCs/>
          <w:snapToGrid w:val="0"/>
        </w:rPr>
      </w:pPr>
      <w:r>
        <w:rPr>
          <w:rFonts w:cs="Arial"/>
          <w:bCs/>
          <w:snapToGrid w:val="0"/>
        </w:rPr>
        <w:t>(Pagina 2 van 2)</w:t>
      </w:r>
    </w:p>
    <w:p w:rsidR="003B0895" w:rsidRDefault="003B0895">
      <w:pPr>
        <w:spacing w:line="240" w:lineRule="auto"/>
        <w:sectPr w:rsidR="003B0895" w:rsidSect="003B0895">
          <w:footerReference w:type="even" r:id="rId86"/>
          <w:footerReference w:type="default" r:id="rId87"/>
          <w:pgSz w:w="11906" w:h="16838"/>
          <w:pgMar w:top="1820" w:right="1133" w:bottom="1871" w:left="1488" w:header="709" w:footer="1027" w:gutter="0"/>
          <w:pgNumType w:start="1"/>
          <w:cols w:space="708"/>
          <w:docGrid w:linePitch="360"/>
        </w:sectPr>
      </w:pPr>
    </w:p>
    <w:p w:rsidR="003B0895" w:rsidRDefault="003B0895">
      <w:pPr>
        <w:spacing w:line="240" w:lineRule="auto"/>
      </w:pPr>
    </w:p>
    <w:sectPr w:rsidR="003B0895" w:rsidSect="003B0895">
      <w:footerReference w:type="even" r:id="rId88"/>
      <w:footerReference w:type="default" r:id="rId89"/>
      <w:type w:val="continuous"/>
      <w:pgSz w:w="11906" w:h="16838"/>
      <w:pgMar w:top="1820" w:right="1133" w:bottom="1871" w:left="1488" w:header="709" w:footer="10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DDD" w:rsidRDefault="00456DDD" w:rsidP="00D85862">
      <w:pPr>
        <w:spacing w:line="240" w:lineRule="auto"/>
      </w:pPr>
      <w:r>
        <w:separator/>
      </w:r>
    </w:p>
  </w:endnote>
  <w:endnote w:type="continuationSeparator" w:id="0">
    <w:p w:rsidR="00456DDD" w:rsidRDefault="00456DDD" w:rsidP="00D8586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r>
    <w:r w:rsidR="004074E4">
      <w:rPr>
        <w:i/>
        <w:iCs/>
      </w:rPr>
      <w:t>VIA2016025MK, 30 maart 2016</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1</w:t>
      </w:r>
    </w:fldSimple>
    <w:r>
      <w:tab/>
      <w:t>VIA2015056MK</w: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1</w:t>
      </w:r>
    </w:fldSimple>
    <w:r>
      <w:tab/>
      <w:t>VIA2015056MK</w: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1</w:t>
      </w:r>
    </w:fldSimple>
    <w:r>
      <w:tab/>
      <w:t>VIA2015056MK</w: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1</w:t>
      </w:r>
    </w:fldSimple>
    <w:r>
      <w:tab/>
    </w:r>
    <w:r w:rsidR="004074E4">
      <w:rPr>
        <w:i/>
        <w:iCs/>
      </w:rPr>
      <w:t>VIA2016025MK, 30 maart 2016</w: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1</w:t>
      </w:r>
    </w:fldSimple>
    <w:r>
      <w:tab/>
      <w:t>VIA2015056MK</w:t>
    </w: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3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3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4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4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4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4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4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4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4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1</w:t>
      </w:r>
    </w:fldSimple>
    <w:r>
      <w:tab/>
      <w:t>VIA2015056MK</w:t>
    </w:r>
  </w:p>
</w:ftr>
</file>

<file path=word/footer4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4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4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5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5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5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5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5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5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5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5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5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5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6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6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6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6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6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6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6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6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6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6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7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7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7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3</w:t>
      </w:r>
    </w:fldSimple>
    <w:r>
      <w:tab/>
      <w:t>VIA2015056MK</w:t>
    </w:r>
  </w:p>
</w:ftr>
</file>

<file path=word/footer7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7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1</w:t>
      </w:r>
    </w:fldSimple>
    <w:r>
      <w:tab/>
      <w:t>VIA2015056MK</w:t>
    </w:r>
  </w:p>
</w:ftr>
</file>

<file path=word/footer7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7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1</w:t>
      </w:r>
    </w:fldSimple>
    <w:r>
      <w:tab/>
      <w:t>VIA2015056MK</w:t>
    </w:r>
  </w:p>
</w:ftr>
</file>

<file path=word/footer7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7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1</w:t>
      </w:r>
    </w:fldSimple>
    <w:r>
      <w:tab/>
      <w:t>VIA2015056MK</w:t>
    </w:r>
  </w:p>
</w:ftr>
</file>

<file path=word/footer7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1</w:t>
      </w:r>
    </w:fldSimple>
    <w:r>
      <w:tab/>
      <w:t>VIA2015056MK</w:t>
    </w:r>
  </w:p>
</w:ftr>
</file>

<file path=word/footer8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1</w:t>
      </w:r>
    </w:fldSimple>
    <w:r>
      <w:tab/>
      <w:t>VIA2015056MK</w:t>
    </w:r>
  </w:p>
</w:ftr>
</file>

<file path=word/footer8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Pr>
          <w:noProof/>
        </w:rPr>
        <w:t>2</w:t>
      </w:r>
    </w:fldSimple>
    <w:r>
      <w:tab/>
      <w:t>VIA2015056MK</w:t>
    </w:r>
  </w:p>
</w:ftr>
</file>

<file path=word/footer8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Pr>
          <w:noProof/>
        </w:rPr>
        <w:t>1</w:t>
      </w:r>
    </w:fldSimple>
    <w:r>
      <w:tab/>
      <w:t>VIA2015056MK</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DD" w:rsidRDefault="00456DDD" w:rsidP="001C4EF6">
    <w:pPr>
      <w:pStyle w:val="Voettekst"/>
    </w:pPr>
    <w:r>
      <w:t xml:space="preserve">pagina </w:t>
    </w:r>
    <w:fldSimple w:instr=" PAGE ">
      <w:r w:rsidR="004074E4">
        <w:rPr>
          <w:noProof/>
        </w:rPr>
        <w:t>2</w:t>
      </w:r>
    </w:fldSimple>
    <w:r>
      <w:tab/>
      <w:t>VIA2015056MK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DDD" w:rsidRDefault="00456DDD">
      <w:pPr>
        <w:pBdr>
          <w:bottom w:val="single" w:sz="4" w:space="1" w:color="auto"/>
        </w:pBdr>
      </w:pPr>
    </w:p>
  </w:footnote>
  <w:footnote w:type="continuationSeparator" w:id="0">
    <w:p w:rsidR="00456DDD" w:rsidRDefault="00456DDD" w:rsidP="00D85862">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multilevel"/>
    <w:tmpl w:val="92625466"/>
    <w:lvl w:ilvl="0">
      <w:start w:val="1"/>
      <w:numFmt w:val="decimal"/>
      <w:pStyle w:val="Lijstnummering"/>
      <w:lvlText w:val="%1."/>
      <w:lvlJc w:val="left"/>
      <w:pPr>
        <w:tabs>
          <w:tab w:val="num" w:pos="720"/>
        </w:tabs>
        <w:ind w:left="360" w:hanging="360"/>
      </w:pPr>
      <w:rPr>
        <w:rFonts w:ascii="Georgia" w:hAnsi="Georgia"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FFFFFF89"/>
    <w:multiLevelType w:val="singleLevel"/>
    <w:tmpl w:val="6B32D6CA"/>
    <w:lvl w:ilvl="0">
      <w:start w:val="1"/>
      <w:numFmt w:val="bullet"/>
      <w:pStyle w:val="Lijstopsomteken"/>
      <w:lvlText w:val="•"/>
      <w:lvlJc w:val="left"/>
      <w:pPr>
        <w:tabs>
          <w:tab w:val="num" w:pos="240"/>
        </w:tabs>
        <w:ind w:left="240" w:hanging="240"/>
      </w:pPr>
      <w:rPr>
        <w:rFonts w:ascii="Times New Roman" w:hAnsi="Times New Roman" w:hint="default"/>
      </w:rPr>
    </w:lvl>
  </w:abstractNum>
  <w:abstractNum w:abstractNumId="2">
    <w:nsid w:val="00D805EB"/>
    <w:multiLevelType w:val="hybridMultilevel"/>
    <w:tmpl w:val="F43C5266"/>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nsid w:val="0AAE6D1E"/>
    <w:multiLevelType w:val="hybridMultilevel"/>
    <w:tmpl w:val="DDE6424A"/>
    <w:lvl w:ilvl="0" w:tplc="CB168A5A">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0C6A00FF"/>
    <w:multiLevelType w:val="hybridMultilevel"/>
    <w:tmpl w:val="07DE30A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
    <w:nsid w:val="0F195A5E"/>
    <w:multiLevelType w:val="multilevel"/>
    <w:tmpl w:val="1AC8CD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EB3A84"/>
    <w:multiLevelType w:val="hybridMultilevel"/>
    <w:tmpl w:val="41C6A8D4"/>
    <w:lvl w:ilvl="0" w:tplc="5D2E3170">
      <w:start w:val="1"/>
      <w:numFmt w:val="upperLetter"/>
      <w:pStyle w:val="ANummering"/>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1CEC3C69"/>
    <w:multiLevelType w:val="hybridMultilevel"/>
    <w:tmpl w:val="8998F4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254C062B"/>
    <w:multiLevelType w:val="hybridMultilevel"/>
    <w:tmpl w:val="7C0C72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2D1422C9"/>
    <w:multiLevelType w:val="multilevel"/>
    <w:tmpl w:val="C2C467C0"/>
    <w:lvl w:ilvl="0">
      <w:start w:val="1"/>
      <w:numFmt w:val="decimal"/>
      <w:pStyle w:val="Kop1"/>
      <w:lvlText w:val="%1"/>
      <w:lvlJc w:val="left"/>
      <w:pPr>
        <w:tabs>
          <w:tab w:val="num" w:pos="744"/>
        </w:tabs>
        <w:ind w:left="744" w:hanging="744"/>
      </w:pPr>
      <w:rPr>
        <w:rFonts w:hint="default"/>
        <w:color w:val="auto"/>
      </w:rPr>
    </w:lvl>
    <w:lvl w:ilvl="1">
      <w:start w:val="1"/>
      <w:numFmt w:val="decimal"/>
      <w:pStyle w:val="Kop2"/>
      <w:lvlText w:val="%1.%2"/>
      <w:lvlJc w:val="left"/>
      <w:pPr>
        <w:tabs>
          <w:tab w:val="num" w:pos="1259"/>
        </w:tabs>
        <w:ind w:left="1259" w:hanging="515"/>
      </w:pPr>
      <w:rPr>
        <w:rFonts w:hint="default"/>
      </w:rPr>
    </w:lvl>
    <w:lvl w:ilvl="2">
      <w:start w:val="1"/>
      <w:numFmt w:val="decimal"/>
      <w:lvlText w:val="%1.%2.%3."/>
      <w:lvlJc w:val="left"/>
      <w:pPr>
        <w:tabs>
          <w:tab w:val="num" w:pos="2443"/>
        </w:tabs>
        <w:ind w:left="1507" w:hanging="504"/>
      </w:pPr>
      <w:rPr>
        <w:rFonts w:hint="default"/>
      </w:rPr>
    </w:lvl>
    <w:lvl w:ilvl="3">
      <w:start w:val="1"/>
      <w:numFmt w:val="decimal"/>
      <w:lvlText w:val="%1.%2.%3.%4."/>
      <w:lvlJc w:val="left"/>
      <w:pPr>
        <w:tabs>
          <w:tab w:val="num" w:pos="3163"/>
        </w:tabs>
        <w:ind w:left="2011" w:hanging="648"/>
      </w:pPr>
      <w:rPr>
        <w:rFonts w:hint="default"/>
      </w:rPr>
    </w:lvl>
    <w:lvl w:ilvl="4">
      <w:start w:val="1"/>
      <w:numFmt w:val="decimal"/>
      <w:lvlText w:val="%1.%2.%3.%4.%5."/>
      <w:lvlJc w:val="left"/>
      <w:pPr>
        <w:tabs>
          <w:tab w:val="num" w:pos="4243"/>
        </w:tabs>
        <w:ind w:left="2515" w:hanging="792"/>
      </w:pPr>
      <w:rPr>
        <w:rFonts w:hint="default"/>
      </w:rPr>
    </w:lvl>
    <w:lvl w:ilvl="5">
      <w:start w:val="1"/>
      <w:numFmt w:val="decimal"/>
      <w:lvlText w:val="%1.%2.%3.%4.%5.%6."/>
      <w:lvlJc w:val="left"/>
      <w:pPr>
        <w:tabs>
          <w:tab w:val="num" w:pos="4963"/>
        </w:tabs>
        <w:ind w:left="3019" w:hanging="936"/>
      </w:pPr>
      <w:rPr>
        <w:rFonts w:hint="default"/>
      </w:rPr>
    </w:lvl>
    <w:lvl w:ilvl="6">
      <w:start w:val="1"/>
      <w:numFmt w:val="decimal"/>
      <w:lvlText w:val="%1.%2.%3.%4.%5.%6.%7."/>
      <w:lvlJc w:val="left"/>
      <w:pPr>
        <w:tabs>
          <w:tab w:val="num" w:pos="5683"/>
        </w:tabs>
        <w:ind w:left="3523" w:hanging="1080"/>
      </w:pPr>
      <w:rPr>
        <w:rFonts w:hint="default"/>
      </w:rPr>
    </w:lvl>
    <w:lvl w:ilvl="7">
      <w:start w:val="1"/>
      <w:numFmt w:val="decimal"/>
      <w:lvlText w:val="%1.%2.%3.%4.%5.%6.%7.%8."/>
      <w:lvlJc w:val="left"/>
      <w:pPr>
        <w:tabs>
          <w:tab w:val="num" w:pos="6403"/>
        </w:tabs>
        <w:ind w:left="4027" w:hanging="1224"/>
      </w:pPr>
      <w:rPr>
        <w:rFonts w:hint="default"/>
      </w:rPr>
    </w:lvl>
    <w:lvl w:ilvl="8">
      <w:start w:val="1"/>
      <w:numFmt w:val="decimal"/>
      <w:lvlText w:val="%1.%2.%3.%4.%5.%6.%7.%8.%9."/>
      <w:lvlJc w:val="left"/>
      <w:pPr>
        <w:tabs>
          <w:tab w:val="num" w:pos="7483"/>
        </w:tabs>
        <w:ind w:left="4603" w:hanging="1440"/>
      </w:pPr>
      <w:rPr>
        <w:rFonts w:hint="default"/>
      </w:rPr>
    </w:lvl>
  </w:abstractNum>
  <w:abstractNum w:abstractNumId="10">
    <w:nsid w:val="363B4247"/>
    <w:multiLevelType w:val="hybridMultilevel"/>
    <w:tmpl w:val="D71E2B96"/>
    <w:lvl w:ilvl="0" w:tplc="0413000F">
      <w:start w:val="1"/>
      <w:numFmt w:val="decimal"/>
      <w:lvlText w:val="%1."/>
      <w:lvlJc w:val="left"/>
      <w:pPr>
        <w:ind w:left="2214" w:hanging="360"/>
      </w:pPr>
    </w:lvl>
    <w:lvl w:ilvl="1" w:tplc="04130019" w:tentative="1">
      <w:start w:val="1"/>
      <w:numFmt w:val="lowerLetter"/>
      <w:lvlText w:val="%2."/>
      <w:lvlJc w:val="left"/>
      <w:pPr>
        <w:ind w:left="2934" w:hanging="360"/>
      </w:pPr>
    </w:lvl>
    <w:lvl w:ilvl="2" w:tplc="0413001B" w:tentative="1">
      <w:start w:val="1"/>
      <w:numFmt w:val="lowerRoman"/>
      <w:lvlText w:val="%3."/>
      <w:lvlJc w:val="right"/>
      <w:pPr>
        <w:ind w:left="3654" w:hanging="180"/>
      </w:pPr>
    </w:lvl>
    <w:lvl w:ilvl="3" w:tplc="0413000F" w:tentative="1">
      <w:start w:val="1"/>
      <w:numFmt w:val="decimal"/>
      <w:lvlText w:val="%4."/>
      <w:lvlJc w:val="left"/>
      <w:pPr>
        <w:ind w:left="4374" w:hanging="360"/>
      </w:pPr>
    </w:lvl>
    <w:lvl w:ilvl="4" w:tplc="04130019" w:tentative="1">
      <w:start w:val="1"/>
      <w:numFmt w:val="lowerLetter"/>
      <w:lvlText w:val="%5."/>
      <w:lvlJc w:val="left"/>
      <w:pPr>
        <w:ind w:left="5094" w:hanging="360"/>
      </w:pPr>
    </w:lvl>
    <w:lvl w:ilvl="5" w:tplc="0413001B" w:tentative="1">
      <w:start w:val="1"/>
      <w:numFmt w:val="lowerRoman"/>
      <w:lvlText w:val="%6."/>
      <w:lvlJc w:val="right"/>
      <w:pPr>
        <w:ind w:left="5814" w:hanging="180"/>
      </w:pPr>
    </w:lvl>
    <w:lvl w:ilvl="6" w:tplc="0413000F" w:tentative="1">
      <w:start w:val="1"/>
      <w:numFmt w:val="decimal"/>
      <w:lvlText w:val="%7."/>
      <w:lvlJc w:val="left"/>
      <w:pPr>
        <w:ind w:left="6534" w:hanging="360"/>
      </w:pPr>
    </w:lvl>
    <w:lvl w:ilvl="7" w:tplc="04130019" w:tentative="1">
      <w:start w:val="1"/>
      <w:numFmt w:val="lowerLetter"/>
      <w:lvlText w:val="%8."/>
      <w:lvlJc w:val="left"/>
      <w:pPr>
        <w:ind w:left="7254" w:hanging="360"/>
      </w:pPr>
    </w:lvl>
    <w:lvl w:ilvl="8" w:tplc="0413001B" w:tentative="1">
      <w:start w:val="1"/>
      <w:numFmt w:val="lowerRoman"/>
      <w:lvlText w:val="%9."/>
      <w:lvlJc w:val="right"/>
      <w:pPr>
        <w:ind w:left="7974" w:hanging="180"/>
      </w:pPr>
    </w:lvl>
  </w:abstractNum>
  <w:abstractNum w:abstractNumId="11">
    <w:nsid w:val="39DA1A2B"/>
    <w:multiLevelType w:val="hybridMultilevel"/>
    <w:tmpl w:val="44A6E976"/>
    <w:lvl w:ilvl="0" w:tplc="0413000F">
      <w:start w:val="1"/>
      <w:numFmt w:val="decimal"/>
      <w:lvlText w:val="%1."/>
      <w:lvlJc w:val="left"/>
      <w:pPr>
        <w:ind w:left="2214" w:hanging="360"/>
      </w:pPr>
    </w:lvl>
    <w:lvl w:ilvl="1" w:tplc="04130019" w:tentative="1">
      <w:start w:val="1"/>
      <w:numFmt w:val="lowerLetter"/>
      <w:lvlText w:val="%2."/>
      <w:lvlJc w:val="left"/>
      <w:pPr>
        <w:ind w:left="2934" w:hanging="360"/>
      </w:pPr>
    </w:lvl>
    <w:lvl w:ilvl="2" w:tplc="0413001B" w:tentative="1">
      <w:start w:val="1"/>
      <w:numFmt w:val="lowerRoman"/>
      <w:lvlText w:val="%3."/>
      <w:lvlJc w:val="right"/>
      <w:pPr>
        <w:ind w:left="3654" w:hanging="180"/>
      </w:pPr>
    </w:lvl>
    <w:lvl w:ilvl="3" w:tplc="0413000F" w:tentative="1">
      <w:start w:val="1"/>
      <w:numFmt w:val="decimal"/>
      <w:lvlText w:val="%4."/>
      <w:lvlJc w:val="left"/>
      <w:pPr>
        <w:ind w:left="4374" w:hanging="360"/>
      </w:pPr>
    </w:lvl>
    <w:lvl w:ilvl="4" w:tplc="04130019" w:tentative="1">
      <w:start w:val="1"/>
      <w:numFmt w:val="lowerLetter"/>
      <w:lvlText w:val="%5."/>
      <w:lvlJc w:val="left"/>
      <w:pPr>
        <w:ind w:left="5094" w:hanging="360"/>
      </w:pPr>
    </w:lvl>
    <w:lvl w:ilvl="5" w:tplc="0413001B" w:tentative="1">
      <w:start w:val="1"/>
      <w:numFmt w:val="lowerRoman"/>
      <w:lvlText w:val="%6."/>
      <w:lvlJc w:val="right"/>
      <w:pPr>
        <w:ind w:left="5814" w:hanging="180"/>
      </w:pPr>
    </w:lvl>
    <w:lvl w:ilvl="6" w:tplc="0413000F" w:tentative="1">
      <w:start w:val="1"/>
      <w:numFmt w:val="decimal"/>
      <w:lvlText w:val="%7."/>
      <w:lvlJc w:val="left"/>
      <w:pPr>
        <w:ind w:left="6534" w:hanging="360"/>
      </w:pPr>
    </w:lvl>
    <w:lvl w:ilvl="7" w:tplc="04130019" w:tentative="1">
      <w:start w:val="1"/>
      <w:numFmt w:val="lowerLetter"/>
      <w:lvlText w:val="%8."/>
      <w:lvlJc w:val="left"/>
      <w:pPr>
        <w:ind w:left="7254" w:hanging="360"/>
      </w:pPr>
    </w:lvl>
    <w:lvl w:ilvl="8" w:tplc="0413001B" w:tentative="1">
      <w:start w:val="1"/>
      <w:numFmt w:val="lowerRoman"/>
      <w:lvlText w:val="%9."/>
      <w:lvlJc w:val="right"/>
      <w:pPr>
        <w:ind w:left="7974" w:hanging="180"/>
      </w:pPr>
    </w:lvl>
  </w:abstractNum>
  <w:abstractNum w:abstractNumId="12">
    <w:nsid w:val="4B5B1F58"/>
    <w:multiLevelType w:val="hybridMultilevel"/>
    <w:tmpl w:val="3F8A2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560832DC"/>
    <w:multiLevelType w:val="hybridMultilevel"/>
    <w:tmpl w:val="E2883D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610F5AD6"/>
    <w:multiLevelType w:val="hybridMultilevel"/>
    <w:tmpl w:val="615C896A"/>
    <w:lvl w:ilvl="0" w:tplc="1E3C5FF2">
      <w:start w:val="1"/>
      <w:numFmt w:val="bullet"/>
      <w:lvlText w:val=""/>
      <w:lvlJc w:val="left"/>
      <w:pPr>
        <w:ind w:left="1440" w:hanging="360"/>
      </w:pPr>
      <w:rPr>
        <w:rFonts w:ascii="Symbol" w:hAnsi="Symbol" w:hint="default"/>
        <w:color w:val="auto"/>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5">
    <w:nsid w:val="706511D6"/>
    <w:multiLevelType w:val="hybridMultilevel"/>
    <w:tmpl w:val="03065062"/>
    <w:lvl w:ilvl="0" w:tplc="0413000F">
      <w:start w:val="1"/>
      <w:numFmt w:val="decimal"/>
      <w:lvlText w:val="%1."/>
      <w:lvlJc w:val="left"/>
      <w:pPr>
        <w:ind w:left="2214" w:hanging="360"/>
      </w:pPr>
    </w:lvl>
    <w:lvl w:ilvl="1" w:tplc="04130019" w:tentative="1">
      <w:start w:val="1"/>
      <w:numFmt w:val="lowerLetter"/>
      <w:lvlText w:val="%2."/>
      <w:lvlJc w:val="left"/>
      <w:pPr>
        <w:ind w:left="2934" w:hanging="360"/>
      </w:pPr>
    </w:lvl>
    <w:lvl w:ilvl="2" w:tplc="0413001B" w:tentative="1">
      <w:start w:val="1"/>
      <w:numFmt w:val="lowerRoman"/>
      <w:lvlText w:val="%3."/>
      <w:lvlJc w:val="right"/>
      <w:pPr>
        <w:ind w:left="3654" w:hanging="180"/>
      </w:pPr>
    </w:lvl>
    <w:lvl w:ilvl="3" w:tplc="0413000F" w:tentative="1">
      <w:start w:val="1"/>
      <w:numFmt w:val="decimal"/>
      <w:lvlText w:val="%4."/>
      <w:lvlJc w:val="left"/>
      <w:pPr>
        <w:ind w:left="4374" w:hanging="360"/>
      </w:pPr>
    </w:lvl>
    <w:lvl w:ilvl="4" w:tplc="04130019" w:tentative="1">
      <w:start w:val="1"/>
      <w:numFmt w:val="lowerLetter"/>
      <w:lvlText w:val="%5."/>
      <w:lvlJc w:val="left"/>
      <w:pPr>
        <w:ind w:left="5094" w:hanging="360"/>
      </w:pPr>
    </w:lvl>
    <w:lvl w:ilvl="5" w:tplc="0413001B" w:tentative="1">
      <w:start w:val="1"/>
      <w:numFmt w:val="lowerRoman"/>
      <w:lvlText w:val="%6."/>
      <w:lvlJc w:val="right"/>
      <w:pPr>
        <w:ind w:left="5814" w:hanging="180"/>
      </w:pPr>
    </w:lvl>
    <w:lvl w:ilvl="6" w:tplc="0413000F" w:tentative="1">
      <w:start w:val="1"/>
      <w:numFmt w:val="decimal"/>
      <w:lvlText w:val="%7."/>
      <w:lvlJc w:val="left"/>
      <w:pPr>
        <w:ind w:left="6534" w:hanging="360"/>
      </w:pPr>
    </w:lvl>
    <w:lvl w:ilvl="7" w:tplc="04130019" w:tentative="1">
      <w:start w:val="1"/>
      <w:numFmt w:val="lowerLetter"/>
      <w:lvlText w:val="%8."/>
      <w:lvlJc w:val="left"/>
      <w:pPr>
        <w:ind w:left="7254" w:hanging="360"/>
      </w:pPr>
    </w:lvl>
    <w:lvl w:ilvl="8" w:tplc="0413001B" w:tentative="1">
      <w:start w:val="1"/>
      <w:numFmt w:val="lowerRoman"/>
      <w:lvlText w:val="%9."/>
      <w:lvlJc w:val="right"/>
      <w:pPr>
        <w:ind w:left="7974" w:hanging="180"/>
      </w:pPr>
    </w:lvl>
  </w:abstractNum>
  <w:abstractNum w:abstractNumId="16">
    <w:nsid w:val="7ED032DB"/>
    <w:multiLevelType w:val="hybridMultilevel"/>
    <w:tmpl w:val="3C003E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9"/>
  </w:num>
  <w:num w:numId="3">
    <w:abstractNumId w:val="0"/>
  </w:num>
  <w:num w:numId="4">
    <w:abstractNumId w:val="3"/>
  </w:num>
  <w:num w:numId="5">
    <w:abstractNumId w:val="6"/>
  </w:num>
  <w:num w:numId="6">
    <w:abstractNumId w:val="4"/>
  </w:num>
  <w:num w:numId="7">
    <w:abstractNumId w:val="5"/>
  </w:num>
  <w:num w:numId="8">
    <w:abstractNumId w:val="14"/>
  </w:num>
  <w:num w:numId="9">
    <w:abstractNumId w:val="15"/>
  </w:num>
  <w:num w:numId="10">
    <w:abstractNumId w:val="10"/>
  </w:num>
  <w:num w:numId="11">
    <w:abstractNumId w:val="11"/>
  </w:num>
  <w:num w:numId="12">
    <w:abstractNumId w:val="13"/>
  </w:num>
  <w:num w:numId="13">
    <w:abstractNumId w:val="2"/>
  </w:num>
  <w:num w:numId="14">
    <w:abstractNumId w:val="16"/>
  </w:num>
  <w:num w:numId="15">
    <w:abstractNumId w:val="8"/>
  </w:num>
  <w:num w:numId="16">
    <w:abstractNumId w:val="7"/>
  </w:num>
  <w:num w:numId="17">
    <w:abstractNumId w:val="1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efaultTabStop w:val="743"/>
  <w:hyphenationZone w:val="425"/>
  <w:evenAndOddHeaders/>
  <w:drawingGridHorizontalSpacing w:val="743"/>
  <w:drawingGridVerticalSpacing w:val="238"/>
  <w:noPunctuationKerning/>
  <w:characterSpacingControl w:val="doNotCompress"/>
  <w:hdrShapeDefaults>
    <o:shapedefaults v:ext="edit" spidmax="8193"/>
  </w:hdrShapeDefaults>
  <w:footnotePr>
    <w:footnote w:id="-1"/>
    <w:footnote w:id="0"/>
  </w:footnotePr>
  <w:endnotePr>
    <w:endnote w:id="-1"/>
    <w:endnote w:id="0"/>
  </w:endnotePr>
  <w:compat/>
  <w:rsids>
    <w:rsidRoot w:val="00041BBB"/>
    <w:rsid w:val="00006EBC"/>
    <w:rsid w:val="00015C5F"/>
    <w:rsid w:val="00036463"/>
    <w:rsid w:val="00041BBB"/>
    <w:rsid w:val="000439A8"/>
    <w:rsid w:val="00056C44"/>
    <w:rsid w:val="00057FCB"/>
    <w:rsid w:val="0006042A"/>
    <w:rsid w:val="00073075"/>
    <w:rsid w:val="000777C4"/>
    <w:rsid w:val="00080FBF"/>
    <w:rsid w:val="00081421"/>
    <w:rsid w:val="000845A0"/>
    <w:rsid w:val="0009458D"/>
    <w:rsid w:val="00095411"/>
    <w:rsid w:val="000A718E"/>
    <w:rsid w:val="000B3EF4"/>
    <w:rsid w:val="000E70D5"/>
    <w:rsid w:val="0010027E"/>
    <w:rsid w:val="00103189"/>
    <w:rsid w:val="00154862"/>
    <w:rsid w:val="00156A41"/>
    <w:rsid w:val="001614D4"/>
    <w:rsid w:val="001907DD"/>
    <w:rsid w:val="001A190D"/>
    <w:rsid w:val="001A376D"/>
    <w:rsid w:val="001B38E0"/>
    <w:rsid w:val="001B3F49"/>
    <w:rsid w:val="001C3CB4"/>
    <w:rsid w:val="001C4EF6"/>
    <w:rsid w:val="001C780A"/>
    <w:rsid w:val="001D0E75"/>
    <w:rsid w:val="001D43E3"/>
    <w:rsid w:val="002150A2"/>
    <w:rsid w:val="002369C2"/>
    <w:rsid w:val="00254434"/>
    <w:rsid w:val="002726AF"/>
    <w:rsid w:val="00274086"/>
    <w:rsid w:val="0028527A"/>
    <w:rsid w:val="00291AC3"/>
    <w:rsid w:val="002A69D1"/>
    <w:rsid w:val="002C0B9B"/>
    <w:rsid w:val="002C31B5"/>
    <w:rsid w:val="002D0352"/>
    <w:rsid w:val="002D609D"/>
    <w:rsid w:val="002E7574"/>
    <w:rsid w:val="002F1ADF"/>
    <w:rsid w:val="002F4889"/>
    <w:rsid w:val="003066A7"/>
    <w:rsid w:val="00307021"/>
    <w:rsid w:val="00314C3E"/>
    <w:rsid w:val="003208B8"/>
    <w:rsid w:val="00324A42"/>
    <w:rsid w:val="003424C5"/>
    <w:rsid w:val="00343426"/>
    <w:rsid w:val="00360151"/>
    <w:rsid w:val="003636B1"/>
    <w:rsid w:val="003835DA"/>
    <w:rsid w:val="00386E53"/>
    <w:rsid w:val="0039148B"/>
    <w:rsid w:val="00392A55"/>
    <w:rsid w:val="00397B99"/>
    <w:rsid w:val="003A1147"/>
    <w:rsid w:val="003B0895"/>
    <w:rsid w:val="003B3D8E"/>
    <w:rsid w:val="003D5F0B"/>
    <w:rsid w:val="003E004E"/>
    <w:rsid w:val="003E574B"/>
    <w:rsid w:val="003E7784"/>
    <w:rsid w:val="003F34B0"/>
    <w:rsid w:val="003F641C"/>
    <w:rsid w:val="0040062D"/>
    <w:rsid w:val="00403C45"/>
    <w:rsid w:val="004074E4"/>
    <w:rsid w:val="004117D0"/>
    <w:rsid w:val="0041419B"/>
    <w:rsid w:val="00422BAE"/>
    <w:rsid w:val="004243B9"/>
    <w:rsid w:val="004527A2"/>
    <w:rsid w:val="00455708"/>
    <w:rsid w:val="00456DDD"/>
    <w:rsid w:val="00472FAD"/>
    <w:rsid w:val="00485085"/>
    <w:rsid w:val="004A1CB6"/>
    <w:rsid w:val="004A1ED1"/>
    <w:rsid w:val="004A67FE"/>
    <w:rsid w:val="004B2ADB"/>
    <w:rsid w:val="004C08D5"/>
    <w:rsid w:val="004F07EC"/>
    <w:rsid w:val="00511872"/>
    <w:rsid w:val="00520753"/>
    <w:rsid w:val="00520D2B"/>
    <w:rsid w:val="00522FD7"/>
    <w:rsid w:val="00552E35"/>
    <w:rsid w:val="00554254"/>
    <w:rsid w:val="005556CA"/>
    <w:rsid w:val="0056189C"/>
    <w:rsid w:val="00574C93"/>
    <w:rsid w:val="00582699"/>
    <w:rsid w:val="005836BA"/>
    <w:rsid w:val="00584215"/>
    <w:rsid w:val="005850CA"/>
    <w:rsid w:val="0059753B"/>
    <w:rsid w:val="00597D87"/>
    <w:rsid w:val="005A51DE"/>
    <w:rsid w:val="005D6C0B"/>
    <w:rsid w:val="005D7BA2"/>
    <w:rsid w:val="005F18D3"/>
    <w:rsid w:val="0061199D"/>
    <w:rsid w:val="00614194"/>
    <w:rsid w:val="00620B3C"/>
    <w:rsid w:val="00623117"/>
    <w:rsid w:val="00623F24"/>
    <w:rsid w:val="006357B6"/>
    <w:rsid w:val="00637302"/>
    <w:rsid w:val="00651A64"/>
    <w:rsid w:val="00656957"/>
    <w:rsid w:val="00670ECC"/>
    <w:rsid w:val="006751A8"/>
    <w:rsid w:val="006758A3"/>
    <w:rsid w:val="006A0C72"/>
    <w:rsid w:val="006A1385"/>
    <w:rsid w:val="006B00E7"/>
    <w:rsid w:val="006B733F"/>
    <w:rsid w:val="006B7799"/>
    <w:rsid w:val="006B7A21"/>
    <w:rsid w:val="006C0169"/>
    <w:rsid w:val="006C404E"/>
    <w:rsid w:val="006C432B"/>
    <w:rsid w:val="0070723D"/>
    <w:rsid w:val="00724AAC"/>
    <w:rsid w:val="007250AB"/>
    <w:rsid w:val="0073763A"/>
    <w:rsid w:val="0074564D"/>
    <w:rsid w:val="007557C7"/>
    <w:rsid w:val="00755F75"/>
    <w:rsid w:val="00763840"/>
    <w:rsid w:val="00765EF1"/>
    <w:rsid w:val="00766DAA"/>
    <w:rsid w:val="00770FA5"/>
    <w:rsid w:val="007712EB"/>
    <w:rsid w:val="0078240A"/>
    <w:rsid w:val="007944AC"/>
    <w:rsid w:val="007A2072"/>
    <w:rsid w:val="007A731F"/>
    <w:rsid w:val="007B18DC"/>
    <w:rsid w:val="007B248B"/>
    <w:rsid w:val="007E20AF"/>
    <w:rsid w:val="007E646E"/>
    <w:rsid w:val="007E7895"/>
    <w:rsid w:val="00800322"/>
    <w:rsid w:val="00800EA0"/>
    <w:rsid w:val="00802026"/>
    <w:rsid w:val="00806559"/>
    <w:rsid w:val="00813226"/>
    <w:rsid w:val="008141AE"/>
    <w:rsid w:val="00817A50"/>
    <w:rsid w:val="00832C97"/>
    <w:rsid w:val="00835105"/>
    <w:rsid w:val="008534F4"/>
    <w:rsid w:val="00856197"/>
    <w:rsid w:val="00860918"/>
    <w:rsid w:val="00865B4A"/>
    <w:rsid w:val="0088472F"/>
    <w:rsid w:val="00896041"/>
    <w:rsid w:val="008A0ADF"/>
    <w:rsid w:val="008A1F44"/>
    <w:rsid w:val="008B47AF"/>
    <w:rsid w:val="008C75A7"/>
    <w:rsid w:val="0092412D"/>
    <w:rsid w:val="00926FFD"/>
    <w:rsid w:val="00934D98"/>
    <w:rsid w:val="00945205"/>
    <w:rsid w:val="00953C70"/>
    <w:rsid w:val="00963280"/>
    <w:rsid w:val="00963F25"/>
    <w:rsid w:val="009813EC"/>
    <w:rsid w:val="009912E8"/>
    <w:rsid w:val="009B5BBF"/>
    <w:rsid w:val="009C2E67"/>
    <w:rsid w:val="009E7BBA"/>
    <w:rsid w:val="009F262B"/>
    <w:rsid w:val="009F2D50"/>
    <w:rsid w:val="009F3D1D"/>
    <w:rsid w:val="00A14898"/>
    <w:rsid w:val="00A30D4C"/>
    <w:rsid w:val="00A3341E"/>
    <w:rsid w:val="00A62E48"/>
    <w:rsid w:val="00A76421"/>
    <w:rsid w:val="00AA1618"/>
    <w:rsid w:val="00AA6110"/>
    <w:rsid w:val="00AB2C95"/>
    <w:rsid w:val="00AB3B6B"/>
    <w:rsid w:val="00AB67A5"/>
    <w:rsid w:val="00AC5A34"/>
    <w:rsid w:val="00AC642E"/>
    <w:rsid w:val="00AE2315"/>
    <w:rsid w:val="00AE27DE"/>
    <w:rsid w:val="00AE5A86"/>
    <w:rsid w:val="00AF5459"/>
    <w:rsid w:val="00B17D68"/>
    <w:rsid w:val="00B236D5"/>
    <w:rsid w:val="00B4428F"/>
    <w:rsid w:val="00B62657"/>
    <w:rsid w:val="00B75D67"/>
    <w:rsid w:val="00B8688A"/>
    <w:rsid w:val="00BA5EBE"/>
    <w:rsid w:val="00BB3CBA"/>
    <w:rsid w:val="00BC18ED"/>
    <w:rsid w:val="00BD0616"/>
    <w:rsid w:val="00BD170F"/>
    <w:rsid w:val="00BD2D6F"/>
    <w:rsid w:val="00BE2F5D"/>
    <w:rsid w:val="00BE5497"/>
    <w:rsid w:val="00BF5666"/>
    <w:rsid w:val="00C022ED"/>
    <w:rsid w:val="00C246CA"/>
    <w:rsid w:val="00C3615C"/>
    <w:rsid w:val="00C42D1D"/>
    <w:rsid w:val="00C4762E"/>
    <w:rsid w:val="00C54C0A"/>
    <w:rsid w:val="00C55D2C"/>
    <w:rsid w:val="00C60EFC"/>
    <w:rsid w:val="00C67102"/>
    <w:rsid w:val="00C717A6"/>
    <w:rsid w:val="00C747F2"/>
    <w:rsid w:val="00C76817"/>
    <w:rsid w:val="00C96944"/>
    <w:rsid w:val="00CA2AD9"/>
    <w:rsid w:val="00CA6936"/>
    <w:rsid w:val="00CC6470"/>
    <w:rsid w:val="00CE2EF1"/>
    <w:rsid w:val="00CE405B"/>
    <w:rsid w:val="00CF2B99"/>
    <w:rsid w:val="00CF2ED2"/>
    <w:rsid w:val="00D27EB8"/>
    <w:rsid w:val="00D31852"/>
    <w:rsid w:val="00D4109D"/>
    <w:rsid w:val="00D4736F"/>
    <w:rsid w:val="00D572AB"/>
    <w:rsid w:val="00D61EAA"/>
    <w:rsid w:val="00D65831"/>
    <w:rsid w:val="00D76AEB"/>
    <w:rsid w:val="00D7727B"/>
    <w:rsid w:val="00D85862"/>
    <w:rsid w:val="00D90F0B"/>
    <w:rsid w:val="00D95F12"/>
    <w:rsid w:val="00DA2D6D"/>
    <w:rsid w:val="00DB633B"/>
    <w:rsid w:val="00DC0A60"/>
    <w:rsid w:val="00DC2807"/>
    <w:rsid w:val="00DD4537"/>
    <w:rsid w:val="00DE0FA0"/>
    <w:rsid w:val="00DF5F8F"/>
    <w:rsid w:val="00E00E19"/>
    <w:rsid w:val="00E12C83"/>
    <w:rsid w:val="00E2080F"/>
    <w:rsid w:val="00E237D8"/>
    <w:rsid w:val="00E40338"/>
    <w:rsid w:val="00E453CB"/>
    <w:rsid w:val="00E47A24"/>
    <w:rsid w:val="00E71914"/>
    <w:rsid w:val="00E85639"/>
    <w:rsid w:val="00EA10E0"/>
    <w:rsid w:val="00ED4C8F"/>
    <w:rsid w:val="00ED6686"/>
    <w:rsid w:val="00EE0FE8"/>
    <w:rsid w:val="00EE411C"/>
    <w:rsid w:val="00EF3EB6"/>
    <w:rsid w:val="00EF5A7C"/>
    <w:rsid w:val="00EF71CE"/>
    <w:rsid w:val="00EF7F4B"/>
    <w:rsid w:val="00EF7F91"/>
    <w:rsid w:val="00F02731"/>
    <w:rsid w:val="00F03EA8"/>
    <w:rsid w:val="00F0752B"/>
    <w:rsid w:val="00F07AAF"/>
    <w:rsid w:val="00F2055C"/>
    <w:rsid w:val="00F2737C"/>
    <w:rsid w:val="00F3637F"/>
    <w:rsid w:val="00F46C83"/>
    <w:rsid w:val="00F57C0B"/>
    <w:rsid w:val="00F62C11"/>
    <w:rsid w:val="00F64E19"/>
    <w:rsid w:val="00F82A0D"/>
    <w:rsid w:val="00F842CE"/>
    <w:rsid w:val="00F92376"/>
    <w:rsid w:val="00F9619E"/>
    <w:rsid w:val="00FA0E5E"/>
    <w:rsid w:val="00FA1F77"/>
    <w:rsid w:val="00FB49D3"/>
    <w:rsid w:val="00FE13A4"/>
    <w:rsid w:val="00FE1E2E"/>
    <w:rsid w:val="00FE3294"/>
  </w:rsids>
  <m:mathPr>
    <m:mathFont m:val="Cambria Math"/>
    <m:brkBin m:val="before"/>
    <m:brkBinSub m:val="--"/>
    <m:smallFrac m:val="off"/>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61EAA"/>
    <w:pPr>
      <w:spacing w:line="240" w:lineRule="atLeast"/>
    </w:pPr>
    <w:rPr>
      <w:rFonts w:ascii="Georgia" w:hAnsi="Georgia"/>
      <w:sz w:val="18"/>
      <w:szCs w:val="24"/>
      <w:lang w:eastAsia="en-US"/>
    </w:rPr>
  </w:style>
  <w:style w:type="paragraph" w:styleId="Kop1">
    <w:name w:val="heading 1"/>
    <w:basedOn w:val="Standaard"/>
    <w:next w:val="Standaard"/>
    <w:qFormat/>
    <w:rsid w:val="00D61EAA"/>
    <w:pPr>
      <w:keepNext/>
      <w:keepLines/>
      <w:pageBreakBefore/>
      <w:numPr>
        <w:numId w:val="2"/>
      </w:numPr>
      <w:spacing w:line="600" w:lineRule="atLeast"/>
      <w:outlineLvl w:val="0"/>
    </w:pPr>
    <w:rPr>
      <w:kern w:val="32"/>
      <w:sz w:val="54"/>
      <w:szCs w:val="32"/>
    </w:rPr>
  </w:style>
  <w:style w:type="paragraph" w:styleId="Kop2">
    <w:name w:val="heading 2"/>
    <w:aliases w:val="2scr,Kop 2 Char Char"/>
    <w:basedOn w:val="Standaard"/>
    <w:next w:val="Standaard"/>
    <w:qFormat/>
    <w:rsid w:val="00D61EAA"/>
    <w:pPr>
      <w:keepNext/>
      <w:numPr>
        <w:ilvl w:val="1"/>
        <w:numId w:val="2"/>
      </w:numPr>
      <w:spacing w:before="480" w:line="360" w:lineRule="atLeast"/>
      <w:outlineLvl w:val="1"/>
    </w:pPr>
    <w:rPr>
      <w:b/>
      <w:sz w:val="24"/>
      <w:szCs w:val="28"/>
    </w:rPr>
  </w:style>
  <w:style w:type="paragraph" w:styleId="Kop3">
    <w:name w:val="heading 3"/>
    <w:aliases w:val="3scr"/>
    <w:basedOn w:val="Standaard"/>
    <w:next w:val="Standaard"/>
    <w:autoRedefine/>
    <w:qFormat/>
    <w:rsid w:val="00D61EAA"/>
    <w:pPr>
      <w:keepNext/>
      <w:jc w:val="center"/>
      <w:outlineLvl w:val="2"/>
    </w:pPr>
    <w:rPr>
      <w:b/>
      <w:szCs w:val="26"/>
    </w:rPr>
  </w:style>
  <w:style w:type="paragraph" w:styleId="Kop4">
    <w:name w:val="heading 4"/>
    <w:aliases w:val="Kop 4 Char Char Char"/>
    <w:basedOn w:val="Standaard"/>
    <w:next w:val="Standaard"/>
    <w:qFormat/>
    <w:rsid w:val="00D61EAA"/>
    <w:pPr>
      <w:keepNext/>
      <w:jc w:val="center"/>
      <w:outlineLvl w:val="3"/>
    </w:pPr>
    <w:rPr>
      <w:b/>
      <w:iCs/>
      <w:color w:val="000000"/>
    </w:rPr>
  </w:style>
  <w:style w:type="paragraph" w:styleId="Kop5">
    <w:name w:val="heading 5"/>
    <w:aliases w:val="BIJLAGE"/>
    <w:basedOn w:val="Standaard"/>
    <w:next w:val="Standaard"/>
    <w:qFormat/>
    <w:rsid w:val="00D61EAA"/>
    <w:pPr>
      <w:keepNext/>
      <w:jc w:val="center"/>
      <w:outlineLvl w:val="4"/>
    </w:pPr>
    <w:rPr>
      <w:rFonts w:cs="Arial"/>
      <w:b/>
      <w:bCs/>
    </w:rPr>
  </w:style>
  <w:style w:type="paragraph" w:styleId="Kop6">
    <w:name w:val="heading 6"/>
    <w:basedOn w:val="Standaard"/>
    <w:next w:val="Standaard"/>
    <w:qFormat/>
    <w:rsid w:val="00D61EAA"/>
    <w:pPr>
      <w:spacing w:before="240" w:after="60" w:line="288" w:lineRule="auto"/>
      <w:outlineLvl w:val="5"/>
    </w:pPr>
    <w:rPr>
      <w:rFonts w:ascii="Arial" w:hAnsi="Arial"/>
      <w:b/>
      <w:sz w:val="22"/>
      <w:szCs w:val="20"/>
    </w:rPr>
  </w:style>
  <w:style w:type="paragraph" w:styleId="Kop7">
    <w:name w:val="heading 7"/>
    <w:basedOn w:val="Standaard"/>
    <w:next w:val="Standaard"/>
    <w:qFormat/>
    <w:rsid w:val="00D61EAA"/>
    <w:pPr>
      <w:spacing w:before="240" w:after="60" w:line="288" w:lineRule="auto"/>
      <w:outlineLvl w:val="6"/>
    </w:pPr>
    <w:rPr>
      <w:rFonts w:ascii="Arial" w:hAnsi="Arial"/>
      <w:sz w:val="20"/>
      <w:szCs w:val="20"/>
    </w:rPr>
  </w:style>
  <w:style w:type="paragraph" w:styleId="Kop8">
    <w:name w:val="heading 8"/>
    <w:basedOn w:val="Standaard"/>
    <w:next w:val="Standaard"/>
    <w:qFormat/>
    <w:rsid w:val="00D61EAA"/>
    <w:pPr>
      <w:spacing w:before="240" w:after="60" w:line="288" w:lineRule="auto"/>
      <w:outlineLvl w:val="7"/>
    </w:pPr>
    <w:rPr>
      <w:rFonts w:ascii="Arial" w:hAnsi="Arial"/>
      <w:i/>
      <w:sz w:val="20"/>
      <w:szCs w:val="20"/>
    </w:rPr>
  </w:style>
  <w:style w:type="paragraph" w:styleId="Kop9">
    <w:name w:val="heading 9"/>
    <w:basedOn w:val="Standaard"/>
    <w:next w:val="Standaard"/>
    <w:qFormat/>
    <w:rsid w:val="00D61EAA"/>
    <w:pPr>
      <w:spacing w:before="240" w:after="60" w:line="288" w:lineRule="auto"/>
      <w:outlineLvl w:val="8"/>
    </w:pPr>
    <w:rPr>
      <w:rFonts w:ascii="Arial" w:hAnsi="Arial"/>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semiHidden/>
    <w:rsid w:val="00D61EAA"/>
    <w:pPr>
      <w:tabs>
        <w:tab w:val="right" w:pos="8880"/>
      </w:tabs>
    </w:pPr>
    <w:rPr>
      <w:b/>
      <w:sz w:val="14"/>
    </w:rPr>
  </w:style>
  <w:style w:type="character" w:styleId="Paginanummer">
    <w:name w:val="page number"/>
    <w:basedOn w:val="Standaardalinea-lettertype"/>
    <w:semiHidden/>
    <w:rsid w:val="00D61EAA"/>
  </w:style>
  <w:style w:type="paragraph" w:styleId="Koptekst">
    <w:name w:val="header"/>
    <w:basedOn w:val="Standaard"/>
    <w:link w:val="KoptekstChar"/>
    <w:uiPriority w:val="99"/>
    <w:rsid w:val="00D61EAA"/>
    <w:pPr>
      <w:tabs>
        <w:tab w:val="center" w:pos="4320"/>
        <w:tab w:val="right" w:pos="8640"/>
      </w:tabs>
    </w:pPr>
  </w:style>
  <w:style w:type="paragraph" w:styleId="Lijstnummering">
    <w:name w:val="List Number"/>
    <w:basedOn w:val="Standaard"/>
    <w:autoRedefine/>
    <w:semiHidden/>
    <w:rsid w:val="00D61EAA"/>
    <w:pPr>
      <w:numPr>
        <w:numId w:val="3"/>
      </w:numPr>
    </w:pPr>
  </w:style>
  <w:style w:type="paragraph" w:styleId="Lijstopsomteken">
    <w:name w:val="List Bullet"/>
    <w:basedOn w:val="Standaard"/>
    <w:semiHidden/>
    <w:rsid w:val="00D61EAA"/>
    <w:pPr>
      <w:numPr>
        <w:numId w:val="1"/>
      </w:numPr>
    </w:pPr>
  </w:style>
  <w:style w:type="paragraph" w:styleId="Titel">
    <w:name w:val="Title"/>
    <w:basedOn w:val="Standaard"/>
    <w:qFormat/>
    <w:rsid w:val="00D61EAA"/>
    <w:pPr>
      <w:spacing w:line="600" w:lineRule="atLeast"/>
    </w:pPr>
    <w:rPr>
      <w:kern w:val="28"/>
      <w:sz w:val="54"/>
      <w:szCs w:val="32"/>
    </w:rPr>
  </w:style>
  <w:style w:type="paragraph" w:styleId="Subtitel">
    <w:name w:val="Subtitle"/>
    <w:basedOn w:val="Standaard"/>
    <w:qFormat/>
    <w:rsid w:val="00D61EAA"/>
    <w:pPr>
      <w:spacing w:line="480" w:lineRule="atLeast"/>
    </w:pPr>
    <w:rPr>
      <w:i/>
      <w:sz w:val="36"/>
    </w:rPr>
  </w:style>
  <w:style w:type="paragraph" w:styleId="Inhopg1">
    <w:name w:val="toc 1"/>
    <w:basedOn w:val="Standaard"/>
    <w:next w:val="Standaard"/>
    <w:uiPriority w:val="39"/>
    <w:rsid w:val="00D61EAA"/>
    <w:pPr>
      <w:pBdr>
        <w:top w:val="single" w:sz="4" w:space="0" w:color="auto"/>
      </w:pBdr>
      <w:tabs>
        <w:tab w:val="left" w:pos="743"/>
        <w:tab w:val="right" w:pos="8904"/>
      </w:tabs>
      <w:spacing w:before="480"/>
      <w:ind w:left="744" w:hanging="744"/>
    </w:pPr>
    <w:rPr>
      <w:b/>
      <w:noProof/>
    </w:rPr>
  </w:style>
  <w:style w:type="paragraph" w:styleId="Inhopg2">
    <w:name w:val="toc 2"/>
    <w:basedOn w:val="Standaard"/>
    <w:next w:val="Standaard"/>
    <w:uiPriority w:val="39"/>
    <w:rsid w:val="00D61EAA"/>
    <w:pPr>
      <w:tabs>
        <w:tab w:val="left" w:pos="710"/>
        <w:tab w:val="right" w:pos="8904"/>
      </w:tabs>
      <w:spacing w:before="240"/>
      <w:ind w:left="743" w:hanging="743"/>
    </w:pPr>
    <w:rPr>
      <w:noProof/>
      <w:lang w:val="en-US"/>
    </w:rPr>
  </w:style>
  <w:style w:type="paragraph" w:styleId="Inhopg3">
    <w:name w:val="toc 3"/>
    <w:basedOn w:val="Standaard"/>
    <w:next w:val="Standaard"/>
    <w:autoRedefine/>
    <w:uiPriority w:val="39"/>
    <w:rsid w:val="00D61EAA"/>
    <w:pPr>
      <w:tabs>
        <w:tab w:val="right" w:pos="8904"/>
      </w:tabs>
      <w:ind w:left="1488" w:hanging="744"/>
    </w:pPr>
  </w:style>
  <w:style w:type="paragraph" w:styleId="Inhopg4">
    <w:name w:val="toc 4"/>
    <w:basedOn w:val="Standaard"/>
    <w:next w:val="Standaard"/>
    <w:autoRedefine/>
    <w:semiHidden/>
    <w:rsid w:val="00D61EAA"/>
    <w:pPr>
      <w:ind w:left="540"/>
    </w:pPr>
  </w:style>
  <w:style w:type="paragraph" w:styleId="Inhopg5">
    <w:name w:val="toc 5"/>
    <w:basedOn w:val="Standaard"/>
    <w:next w:val="Standaard"/>
    <w:autoRedefine/>
    <w:semiHidden/>
    <w:rsid w:val="00D61EAA"/>
    <w:pPr>
      <w:ind w:left="720"/>
    </w:pPr>
  </w:style>
  <w:style w:type="paragraph" w:styleId="Inhopg6">
    <w:name w:val="toc 6"/>
    <w:basedOn w:val="Standaard"/>
    <w:next w:val="Standaard"/>
    <w:autoRedefine/>
    <w:semiHidden/>
    <w:rsid w:val="00D61EAA"/>
    <w:pPr>
      <w:ind w:left="900"/>
    </w:pPr>
  </w:style>
  <w:style w:type="paragraph" w:styleId="Inhopg7">
    <w:name w:val="toc 7"/>
    <w:basedOn w:val="Standaard"/>
    <w:next w:val="Standaard"/>
    <w:autoRedefine/>
    <w:semiHidden/>
    <w:rsid w:val="00D61EAA"/>
    <w:pPr>
      <w:ind w:left="1080"/>
    </w:pPr>
  </w:style>
  <w:style w:type="paragraph" w:styleId="Inhopg8">
    <w:name w:val="toc 8"/>
    <w:basedOn w:val="Standaard"/>
    <w:next w:val="Standaard"/>
    <w:autoRedefine/>
    <w:semiHidden/>
    <w:rsid w:val="00D61EAA"/>
    <w:pPr>
      <w:ind w:left="1260"/>
    </w:pPr>
  </w:style>
  <w:style w:type="paragraph" w:styleId="Inhopg9">
    <w:name w:val="toc 9"/>
    <w:basedOn w:val="Standaard"/>
    <w:next w:val="Standaard"/>
    <w:autoRedefine/>
    <w:semiHidden/>
    <w:rsid w:val="00D61EAA"/>
    <w:pPr>
      <w:ind w:left="1440"/>
    </w:pPr>
  </w:style>
  <w:style w:type="paragraph" w:customStyle="1" w:styleId="Intro">
    <w:name w:val="Intro"/>
    <w:basedOn w:val="Standaard"/>
    <w:rsid w:val="00D61EAA"/>
    <w:pPr>
      <w:spacing w:line="300" w:lineRule="atLeast"/>
      <w:ind w:left="738"/>
    </w:pPr>
    <w:rPr>
      <w:i/>
      <w:sz w:val="21"/>
    </w:rPr>
  </w:style>
  <w:style w:type="paragraph" w:customStyle="1" w:styleId="BijlageTitel">
    <w:name w:val="Bijlage Titel"/>
    <w:basedOn w:val="Kop1"/>
    <w:rsid w:val="00D61EAA"/>
    <w:pPr>
      <w:numPr>
        <w:numId w:val="0"/>
      </w:numPr>
      <w:spacing w:after="480"/>
      <w:ind w:left="744"/>
    </w:pPr>
  </w:style>
  <w:style w:type="paragraph" w:styleId="Bijschrift">
    <w:name w:val="caption"/>
    <w:basedOn w:val="Standaard"/>
    <w:next w:val="Standaard"/>
    <w:qFormat/>
    <w:rsid w:val="00D61EAA"/>
    <w:rPr>
      <w:i/>
      <w:sz w:val="14"/>
    </w:rPr>
  </w:style>
  <w:style w:type="paragraph" w:customStyle="1" w:styleId="BijlageKopje">
    <w:name w:val="Bijlage Kopje"/>
    <w:basedOn w:val="Standaard"/>
    <w:rsid w:val="00D61EAA"/>
    <w:pPr>
      <w:ind w:left="743"/>
    </w:pPr>
    <w:rPr>
      <w:b/>
      <w:bCs/>
    </w:rPr>
  </w:style>
  <w:style w:type="paragraph" w:styleId="Voetnoottekst">
    <w:name w:val="footnote text"/>
    <w:basedOn w:val="Standaard"/>
    <w:semiHidden/>
    <w:rsid w:val="00D61EAA"/>
    <w:pPr>
      <w:ind w:left="885" w:hanging="142"/>
    </w:pPr>
    <w:rPr>
      <w:i/>
      <w:sz w:val="14"/>
    </w:rPr>
  </w:style>
  <w:style w:type="character" w:styleId="Voetnootmarkering">
    <w:name w:val="footnote reference"/>
    <w:basedOn w:val="Standaardalinea-lettertype"/>
    <w:semiHidden/>
    <w:rsid w:val="00D61EAA"/>
    <w:rPr>
      <w:vertAlign w:val="superscript"/>
    </w:rPr>
  </w:style>
  <w:style w:type="paragraph" w:customStyle="1" w:styleId="BijlageKop">
    <w:name w:val="Bijlage Kop"/>
    <w:basedOn w:val="Standaard"/>
    <w:rsid w:val="00D61EAA"/>
    <w:pPr>
      <w:ind w:left="743"/>
      <w:outlineLvl w:val="1"/>
    </w:pPr>
    <w:rPr>
      <w:b/>
      <w:sz w:val="24"/>
    </w:rPr>
  </w:style>
  <w:style w:type="paragraph" w:customStyle="1" w:styleId="BijlageIntro">
    <w:name w:val="Bijlage Intro"/>
    <w:basedOn w:val="Standaard"/>
    <w:rsid w:val="00D61EAA"/>
    <w:pPr>
      <w:spacing w:line="360" w:lineRule="atLeast"/>
      <w:ind w:left="743"/>
    </w:pPr>
    <w:rPr>
      <w:i/>
      <w:sz w:val="24"/>
    </w:rPr>
  </w:style>
  <w:style w:type="character" w:styleId="Hyperlink">
    <w:name w:val="Hyperlink"/>
    <w:basedOn w:val="Standaardalinea-lettertype"/>
    <w:semiHidden/>
    <w:rsid w:val="00D61EAA"/>
    <w:rPr>
      <w:color w:val="0000FF"/>
      <w:u w:val="single"/>
    </w:rPr>
  </w:style>
  <w:style w:type="paragraph" w:styleId="Plattetekstinspringen2">
    <w:name w:val="Body Text Indent 2"/>
    <w:basedOn w:val="Standaard"/>
    <w:semiHidden/>
    <w:rsid w:val="00D61EAA"/>
    <w:pPr>
      <w:spacing w:line="312" w:lineRule="auto"/>
      <w:ind w:left="567"/>
      <w:jc w:val="both"/>
    </w:pPr>
    <w:rPr>
      <w:rFonts w:ascii="Tahoma" w:hAnsi="Tahoma"/>
      <w:sz w:val="20"/>
      <w:lang w:eastAsia="nl-NL"/>
    </w:rPr>
  </w:style>
  <w:style w:type="paragraph" w:styleId="Plattetekst">
    <w:name w:val="Body Text"/>
    <w:basedOn w:val="Standaard"/>
    <w:semiHidden/>
    <w:rsid w:val="00D61EAA"/>
    <w:pPr>
      <w:overflowPunct w:val="0"/>
      <w:autoSpaceDE w:val="0"/>
      <w:autoSpaceDN w:val="0"/>
      <w:adjustRightInd w:val="0"/>
      <w:spacing w:line="312" w:lineRule="auto"/>
      <w:jc w:val="both"/>
      <w:textAlignment w:val="baseline"/>
    </w:pPr>
    <w:rPr>
      <w:rFonts w:cs="Arial"/>
      <w:sz w:val="20"/>
    </w:rPr>
  </w:style>
  <w:style w:type="paragraph" w:styleId="Plattetekstinspringen">
    <w:name w:val="Body Text Indent"/>
    <w:basedOn w:val="Standaard"/>
    <w:semiHidden/>
    <w:rsid w:val="00D61EAA"/>
    <w:pPr>
      <w:spacing w:line="312" w:lineRule="auto"/>
      <w:ind w:left="567"/>
    </w:pPr>
    <w:rPr>
      <w:rFonts w:ascii="Tahoma" w:hAnsi="Tahoma" w:cs="Tahoma"/>
      <w:sz w:val="20"/>
      <w:lang w:eastAsia="nl-NL"/>
    </w:rPr>
  </w:style>
  <w:style w:type="paragraph" w:styleId="Bloktekst">
    <w:name w:val="Block Text"/>
    <w:basedOn w:val="Standaard"/>
    <w:semiHidden/>
    <w:rsid w:val="00D61EAA"/>
    <w:pPr>
      <w:tabs>
        <w:tab w:val="left" w:pos="0"/>
        <w:tab w:val="right" w:pos="2340"/>
      </w:tabs>
      <w:suppressAutoHyphens/>
      <w:spacing w:before="90" w:after="54" w:line="312" w:lineRule="auto"/>
      <w:ind w:left="57" w:right="113"/>
    </w:pPr>
    <w:rPr>
      <w:rFonts w:ascii="Tahoma" w:hAnsi="Tahoma" w:cs="Tahoma"/>
      <w:sz w:val="20"/>
      <w:lang w:eastAsia="nl-NL"/>
    </w:rPr>
  </w:style>
  <w:style w:type="paragraph" w:styleId="Plattetekst2">
    <w:name w:val="Body Text 2"/>
    <w:basedOn w:val="Standaard"/>
    <w:semiHidden/>
    <w:rsid w:val="00D61EAA"/>
    <w:rPr>
      <w:i/>
      <w:iCs/>
    </w:rPr>
  </w:style>
  <w:style w:type="paragraph" w:styleId="Plattetekst3">
    <w:name w:val="Body Text 3"/>
    <w:basedOn w:val="Standaard"/>
    <w:semiHidden/>
    <w:rsid w:val="00D61EAA"/>
    <w:pPr>
      <w:pBdr>
        <w:top w:val="single" w:sz="4" w:space="1" w:color="auto"/>
        <w:left w:val="single" w:sz="4" w:space="4" w:color="auto"/>
        <w:bottom w:val="single" w:sz="4" w:space="1" w:color="auto"/>
        <w:right w:val="single" w:sz="4" w:space="4" w:color="auto"/>
      </w:pBdr>
      <w:jc w:val="center"/>
    </w:pPr>
    <w:rPr>
      <w:rFonts w:cs="Arial"/>
      <w:b/>
      <w:bCs/>
      <w:sz w:val="120"/>
    </w:rPr>
  </w:style>
  <w:style w:type="character" w:styleId="Verwijzingopmerking">
    <w:name w:val="annotation reference"/>
    <w:basedOn w:val="Standaardalinea-lettertype"/>
    <w:semiHidden/>
    <w:rsid w:val="00D61EAA"/>
    <w:rPr>
      <w:sz w:val="16"/>
      <w:szCs w:val="16"/>
    </w:rPr>
  </w:style>
  <w:style w:type="paragraph" w:styleId="Tekstopmerking">
    <w:name w:val="annotation text"/>
    <w:basedOn w:val="Standaard"/>
    <w:semiHidden/>
    <w:rsid w:val="00D61EAA"/>
    <w:pPr>
      <w:spacing w:line="288" w:lineRule="auto"/>
    </w:pPr>
    <w:rPr>
      <w:rFonts w:ascii="Tahoma" w:hAnsi="Tahoma"/>
      <w:sz w:val="20"/>
      <w:szCs w:val="20"/>
      <w:lang w:eastAsia="nl-NL"/>
    </w:rPr>
  </w:style>
  <w:style w:type="paragraph" w:styleId="Normaalweb">
    <w:name w:val="Normal (Web)"/>
    <w:basedOn w:val="Standaard"/>
    <w:semiHidden/>
    <w:rsid w:val="00D61EAA"/>
    <w:pPr>
      <w:spacing w:before="100" w:beforeAutospacing="1" w:after="100" w:afterAutospacing="1" w:line="240" w:lineRule="auto"/>
    </w:pPr>
    <w:rPr>
      <w:rFonts w:ascii="Arial Unicode MS" w:eastAsia="Arial Unicode MS" w:hAnsi="Arial Unicode MS" w:cs="Arial Unicode MS"/>
      <w:sz w:val="24"/>
      <w:lang w:eastAsia="nl-NL"/>
    </w:rPr>
  </w:style>
  <w:style w:type="paragraph" w:styleId="Geenafstand">
    <w:name w:val="No Spacing"/>
    <w:uiPriority w:val="1"/>
    <w:qFormat/>
    <w:rsid w:val="00041BBB"/>
    <w:rPr>
      <w:rFonts w:ascii="Georgia" w:hAnsi="Georgia"/>
      <w:sz w:val="18"/>
      <w:szCs w:val="24"/>
      <w:lang w:eastAsia="en-US"/>
    </w:rPr>
  </w:style>
  <w:style w:type="paragraph" w:styleId="Lijstalinea">
    <w:name w:val="List Paragraph"/>
    <w:basedOn w:val="Standaard"/>
    <w:uiPriority w:val="34"/>
    <w:qFormat/>
    <w:rsid w:val="00765EF1"/>
    <w:pPr>
      <w:spacing w:line="240" w:lineRule="auto"/>
      <w:ind w:left="720"/>
    </w:pPr>
    <w:rPr>
      <w:rFonts w:ascii="Calibri" w:eastAsia="Calibri" w:hAnsi="Calibri"/>
      <w:sz w:val="22"/>
      <w:szCs w:val="22"/>
      <w:lang w:eastAsia="nl-NL"/>
    </w:rPr>
  </w:style>
  <w:style w:type="table" w:styleId="Tabelraster">
    <w:name w:val="Table Grid"/>
    <w:basedOn w:val="Standaardtabel"/>
    <w:uiPriority w:val="59"/>
    <w:rsid w:val="00865B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eltekst">
    <w:name w:val="Tabeltekst"/>
    <w:basedOn w:val="Koptekst"/>
    <w:link w:val="TabeltekstChar"/>
    <w:autoRedefine/>
    <w:qFormat/>
    <w:rsid w:val="00B62657"/>
    <w:pPr>
      <w:tabs>
        <w:tab w:val="clear" w:pos="4320"/>
        <w:tab w:val="clear" w:pos="8640"/>
      </w:tabs>
      <w:spacing w:line="0" w:lineRule="atLeast"/>
      <w:jc w:val="both"/>
    </w:pPr>
    <w:rPr>
      <w:b/>
    </w:rPr>
  </w:style>
  <w:style w:type="paragraph" w:customStyle="1" w:styleId="Vettabeltekst">
    <w:name w:val="Vet tabeltekst"/>
    <w:basedOn w:val="Tabeltekst"/>
    <w:link w:val="VettabeltekstChar"/>
    <w:autoRedefine/>
    <w:qFormat/>
    <w:rsid w:val="002C0B9B"/>
    <w:rPr>
      <w:rFonts w:eastAsia="Calibri"/>
      <w:b w:val="0"/>
      <w:szCs w:val="22"/>
    </w:rPr>
  </w:style>
  <w:style w:type="character" w:customStyle="1" w:styleId="TabeltekstChar">
    <w:name w:val="Tabeltekst Char"/>
    <w:basedOn w:val="Standaardalinea-lettertype"/>
    <w:link w:val="Tabeltekst"/>
    <w:rsid w:val="00B62657"/>
    <w:rPr>
      <w:rFonts w:ascii="Georgia" w:hAnsi="Georgia"/>
      <w:b/>
      <w:sz w:val="18"/>
      <w:szCs w:val="24"/>
      <w:lang w:eastAsia="en-US"/>
    </w:rPr>
  </w:style>
  <w:style w:type="character" w:customStyle="1" w:styleId="VettabeltekstChar">
    <w:name w:val="Vet tabeltekst Char"/>
    <w:basedOn w:val="TabeltekstChar"/>
    <w:link w:val="Vettabeltekst"/>
    <w:rsid w:val="002C0B9B"/>
    <w:rPr>
      <w:rFonts w:ascii="Georgia" w:eastAsia="Calibri" w:hAnsi="Georgia" w:cs="Times New Roman"/>
      <w:b/>
      <w:sz w:val="18"/>
      <w:szCs w:val="22"/>
      <w:lang w:eastAsia="en-US"/>
    </w:rPr>
  </w:style>
  <w:style w:type="paragraph" w:customStyle="1" w:styleId="Rtabeltekst">
    <w:name w:val="R tabeltekst"/>
    <w:basedOn w:val="Standaard"/>
    <w:link w:val="RtabeltekstChar"/>
    <w:autoRedefine/>
    <w:qFormat/>
    <w:rsid w:val="002C0B9B"/>
    <w:pPr>
      <w:spacing w:line="0" w:lineRule="atLeast"/>
      <w:jc w:val="center"/>
    </w:pPr>
    <w:rPr>
      <w:rFonts w:eastAsia="Calibri"/>
      <w:b/>
      <w:szCs w:val="22"/>
    </w:rPr>
  </w:style>
  <w:style w:type="paragraph" w:customStyle="1" w:styleId="ANummering">
    <w:name w:val="A Nummering"/>
    <w:basedOn w:val="Standaard"/>
    <w:link w:val="ANummeringChar"/>
    <w:autoRedefine/>
    <w:qFormat/>
    <w:rsid w:val="002C0B9B"/>
    <w:pPr>
      <w:numPr>
        <w:numId w:val="5"/>
      </w:numPr>
      <w:tabs>
        <w:tab w:val="left" w:pos="553"/>
      </w:tabs>
      <w:spacing w:line="0" w:lineRule="atLeast"/>
      <w:ind w:left="539" w:hanging="539"/>
    </w:pPr>
    <w:rPr>
      <w:i/>
      <w:iCs/>
    </w:rPr>
  </w:style>
  <w:style w:type="character" w:customStyle="1" w:styleId="RtabeltekstChar">
    <w:name w:val="R tabeltekst Char"/>
    <w:basedOn w:val="Standaardalinea-lettertype"/>
    <w:link w:val="Rtabeltekst"/>
    <w:rsid w:val="002C0B9B"/>
    <w:rPr>
      <w:rFonts w:ascii="Georgia" w:eastAsia="Calibri" w:hAnsi="Georgia" w:cs="Times New Roman"/>
      <w:b/>
      <w:sz w:val="18"/>
      <w:szCs w:val="22"/>
      <w:lang w:eastAsia="en-US"/>
    </w:rPr>
  </w:style>
  <w:style w:type="character" w:customStyle="1" w:styleId="ANummeringChar">
    <w:name w:val="A Nummering Char"/>
    <w:basedOn w:val="Standaardalinea-lettertype"/>
    <w:link w:val="ANummering"/>
    <w:rsid w:val="002C0B9B"/>
    <w:rPr>
      <w:rFonts w:ascii="Georgia" w:hAnsi="Georgia"/>
      <w:i/>
      <w:iCs/>
      <w:sz w:val="18"/>
      <w:szCs w:val="24"/>
      <w:lang w:eastAsia="en-US"/>
    </w:rPr>
  </w:style>
  <w:style w:type="paragraph" w:customStyle="1" w:styleId="Vetstandaard">
    <w:name w:val="Vet standaard"/>
    <w:basedOn w:val="Standaard"/>
    <w:link w:val="VetstandaardChar"/>
    <w:autoRedefine/>
    <w:qFormat/>
    <w:rsid w:val="005D7BA2"/>
    <w:pPr>
      <w:spacing w:line="0" w:lineRule="atLeast"/>
    </w:pPr>
    <w:rPr>
      <w:b/>
    </w:rPr>
  </w:style>
  <w:style w:type="character" w:customStyle="1" w:styleId="VetstandaardChar">
    <w:name w:val="Vet standaard Char"/>
    <w:basedOn w:val="Standaardalinea-lettertype"/>
    <w:link w:val="Vetstandaard"/>
    <w:rsid w:val="005D7BA2"/>
    <w:rPr>
      <w:rFonts w:ascii="Georgia" w:hAnsi="Georgia"/>
      <w:b/>
      <w:sz w:val="18"/>
      <w:szCs w:val="24"/>
      <w:lang w:eastAsia="en-US"/>
    </w:rPr>
  </w:style>
  <w:style w:type="character" w:customStyle="1" w:styleId="KoptekstChar">
    <w:name w:val="Koptekst Char"/>
    <w:link w:val="Koptekst"/>
    <w:uiPriority w:val="99"/>
    <w:rsid w:val="00AB67A5"/>
    <w:rPr>
      <w:rFonts w:ascii="Georgia" w:hAnsi="Georgia"/>
      <w:sz w:val="18"/>
      <w:szCs w:val="24"/>
      <w:lang w:eastAsia="en-US"/>
    </w:rPr>
  </w:style>
  <w:style w:type="paragraph" w:styleId="Ballontekst">
    <w:name w:val="Balloon Text"/>
    <w:basedOn w:val="Standaard"/>
    <w:link w:val="BallontekstChar"/>
    <w:uiPriority w:val="99"/>
    <w:semiHidden/>
    <w:unhideWhenUsed/>
    <w:rsid w:val="003E7784"/>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E7784"/>
    <w:rPr>
      <w:rFonts w:ascii="Tahoma" w:hAnsi="Tahoma" w:cs="Tahoma"/>
      <w:sz w:val="16"/>
      <w:szCs w:val="16"/>
      <w:lang w:eastAsia="en-US"/>
    </w:rPr>
  </w:style>
  <w:style w:type="paragraph" w:customStyle="1" w:styleId="Default">
    <w:name w:val="Default"/>
    <w:rsid w:val="00C4762E"/>
    <w:pPr>
      <w:autoSpaceDE w:val="0"/>
      <w:autoSpaceDN w:val="0"/>
      <w:adjustRightInd w:val="0"/>
    </w:pPr>
    <w:rPr>
      <w:rFonts w:ascii="Arial" w:eastAsia="Calibri" w:hAnsi="Arial" w:cs="Arial"/>
      <w:color w:val="000000"/>
      <w:sz w:val="24"/>
      <w:szCs w:val="24"/>
      <w:lang w:eastAsia="en-US"/>
    </w:rPr>
  </w:style>
  <w:style w:type="paragraph" w:customStyle="1" w:styleId="Gemeentenummering">
    <w:name w:val="Gemeente nummering"/>
    <w:basedOn w:val="Standaard"/>
    <w:rsid w:val="007E7895"/>
    <w:pPr>
      <w:spacing w:line="240" w:lineRule="auto"/>
    </w:pPr>
    <w:rPr>
      <w:rFonts w:ascii="Arial" w:hAnsi="Arial" w:cs="Arial"/>
      <w:sz w:val="22"/>
      <w:szCs w:val="22"/>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61EAA"/>
    <w:pPr>
      <w:spacing w:line="240" w:lineRule="atLeast"/>
    </w:pPr>
    <w:rPr>
      <w:rFonts w:ascii="Georgia" w:hAnsi="Georgia"/>
      <w:sz w:val="18"/>
      <w:szCs w:val="24"/>
      <w:lang w:eastAsia="en-US"/>
    </w:rPr>
  </w:style>
  <w:style w:type="paragraph" w:styleId="Kop1">
    <w:name w:val="heading 1"/>
    <w:basedOn w:val="Standaard"/>
    <w:next w:val="Standaard"/>
    <w:qFormat/>
    <w:rsid w:val="00D61EAA"/>
    <w:pPr>
      <w:keepNext/>
      <w:keepLines/>
      <w:pageBreakBefore/>
      <w:numPr>
        <w:numId w:val="2"/>
      </w:numPr>
      <w:spacing w:line="600" w:lineRule="atLeast"/>
      <w:outlineLvl w:val="0"/>
    </w:pPr>
    <w:rPr>
      <w:kern w:val="32"/>
      <w:sz w:val="54"/>
      <w:szCs w:val="32"/>
    </w:rPr>
  </w:style>
  <w:style w:type="paragraph" w:styleId="Kop2">
    <w:name w:val="heading 2"/>
    <w:aliases w:val="2scr,Kop 2 Char Char"/>
    <w:basedOn w:val="Standaard"/>
    <w:next w:val="Standaard"/>
    <w:qFormat/>
    <w:rsid w:val="00D61EAA"/>
    <w:pPr>
      <w:keepNext/>
      <w:numPr>
        <w:ilvl w:val="1"/>
        <w:numId w:val="2"/>
      </w:numPr>
      <w:spacing w:before="480" w:line="360" w:lineRule="atLeast"/>
      <w:outlineLvl w:val="1"/>
    </w:pPr>
    <w:rPr>
      <w:b/>
      <w:sz w:val="24"/>
      <w:szCs w:val="28"/>
    </w:rPr>
  </w:style>
  <w:style w:type="paragraph" w:styleId="Kop3">
    <w:name w:val="heading 3"/>
    <w:aliases w:val="3scr"/>
    <w:basedOn w:val="Standaard"/>
    <w:next w:val="Standaard"/>
    <w:autoRedefine/>
    <w:qFormat/>
    <w:rsid w:val="00D61EAA"/>
    <w:pPr>
      <w:keepNext/>
      <w:jc w:val="center"/>
      <w:outlineLvl w:val="2"/>
    </w:pPr>
    <w:rPr>
      <w:b/>
      <w:szCs w:val="26"/>
    </w:rPr>
  </w:style>
  <w:style w:type="paragraph" w:styleId="Kop4">
    <w:name w:val="heading 4"/>
    <w:aliases w:val="Kop 4 Char Char Char"/>
    <w:basedOn w:val="Standaard"/>
    <w:next w:val="Standaard"/>
    <w:qFormat/>
    <w:rsid w:val="00D61EAA"/>
    <w:pPr>
      <w:keepNext/>
      <w:jc w:val="center"/>
      <w:outlineLvl w:val="3"/>
    </w:pPr>
    <w:rPr>
      <w:b/>
      <w:iCs/>
      <w:color w:val="000000"/>
    </w:rPr>
  </w:style>
  <w:style w:type="paragraph" w:styleId="Kop5">
    <w:name w:val="heading 5"/>
    <w:aliases w:val="BIJLAGE"/>
    <w:basedOn w:val="Standaard"/>
    <w:next w:val="Standaard"/>
    <w:qFormat/>
    <w:rsid w:val="00D61EAA"/>
    <w:pPr>
      <w:keepNext/>
      <w:jc w:val="center"/>
      <w:outlineLvl w:val="4"/>
    </w:pPr>
    <w:rPr>
      <w:rFonts w:cs="Arial"/>
      <w:b/>
      <w:bCs/>
    </w:rPr>
  </w:style>
  <w:style w:type="paragraph" w:styleId="Kop6">
    <w:name w:val="heading 6"/>
    <w:basedOn w:val="Standaard"/>
    <w:next w:val="Standaard"/>
    <w:qFormat/>
    <w:rsid w:val="00D61EAA"/>
    <w:pPr>
      <w:spacing w:before="240" w:after="60" w:line="288" w:lineRule="auto"/>
      <w:outlineLvl w:val="5"/>
    </w:pPr>
    <w:rPr>
      <w:rFonts w:ascii="Arial" w:hAnsi="Arial"/>
      <w:b/>
      <w:sz w:val="22"/>
      <w:szCs w:val="20"/>
    </w:rPr>
  </w:style>
  <w:style w:type="paragraph" w:styleId="Kop7">
    <w:name w:val="heading 7"/>
    <w:basedOn w:val="Standaard"/>
    <w:next w:val="Standaard"/>
    <w:qFormat/>
    <w:rsid w:val="00D61EAA"/>
    <w:pPr>
      <w:spacing w:before="240" w:after="60" w:line="288" w:lineRule="auto"/>
      <w:outlineLvl w:val="6"/>
    </w:pPr>
    <w:rPr>
      <w:rFonts w:ascii="Arial" w:hAnsi="Arial"/>
      <w:sz w:val="20"/>
      <w:szCs w:val="20"/>
    </w:rPr>
  </w:style>
  <w:style w:type="paragraph" w:styleId="Kop8">
    <w:name w:val="heading 8"/>
    <w:basedOn w:val="Standaard"/>
    <w:next w:val="Standaard"/>
    <w:qFormat/>
    <w:rsid w:val="00D61EAA"/>
    <w:pPr>
      <w:spacing w:before="240" w:after="60" w:line="288" w:lineRule="auto"/>
      <w:outlineLvl w:val="7"/>
    </w:pPr>
    <w:rPr>
      <w:rFonts w:ascii="Arial" w:hAnsi="Arial"/>
      <w:i/>
      <w:sz w:val="20"/>
      <w:szCs w:val="20"/>
    </w:rPr>
  </w:style>
  <w:style w:type="paragraph" w:styleId="Kop9">
    <w:name w:val="heading 9"/>
    <w:basedOn w:val="Standaard"/>
    <w:next w:val="Standaard"/>
    <w:qFormat/>
    <w:rsid w:val="00D61EAA"/>
    <w:pPr>
      <w:spacing w:before="240" w:after="60" w:line="288" w:lineRule="auto"/>
      <w:outlineLvl w:val="8"/>
    </w:pPr>
    <w:rPr>
      <w:rFonts w:ascii="Arial" w:hAnsi="Arial"/>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semiHidden/>
    <w:rsid w:val="00D61EAA"/>
    <w:pPr>
      <w:tabs>
        <w:tab w:val="right" w:pos="8880"/>
      </w:tabs>
    </w:pPr>
    <w:rPr>
      <w:b/>
      <w:sz w:val="14"/>
    </w:rPr>
  </w:style>
  <w:style w:type="character" w:styleId="Paginanummer">
    <w:name w:val="page number"/>
    <w:basedOn w:val="Standaardalinea-lettertype"/>
    <w:semiHidden/>
    <w:rsid w:val="00D61EAA"/>
  </w:style>
  <w:style w:type="paragraph" w:styleId="Koptekst">
    <w:name w:val="header"/>
    <w:basedOn w:val="Standaard"/>
    <w:link w:val="KoptekstChar"/>
    <w:uiPriority w:val="99"/>
    <w:rsid w:val="00D61EAA"/>
    <w:pPr>
      <w:tabs>
        <w:tab w:val="center" w:pos="4320"/>
        <w:tab w:val="right" w:pos="8640"/>
      </w:tabs>
    </w:pPr>
  </w:style>
  <w:style w:type="paragraph" w:styleId="Lijstnummering">
    <w:name w:val="List Number"/>
    <w:basedOn w:val="Standaard"/>
    <w:autoRedefine/>
    <w:semiHidden/>
    <w:rsid w:val="00D61EAA"/>
    <w:pPr>
      <w:numPr>
        <w:numId w:val="3"/>
      </w:numPr>
    </w:pPr>
  </w:style>
  <w:style w:type="paragraph" w:styleId="Lijstopsomteken">
    <w:name w:val="List Bullet"/>
    <w:basedOn w:val="Standaard"/>
    <w:semiHidden/>
    <w:rsid w:val="00D61EAA"/>
    <w:pPr>
      <w:numPr>
        <w:numId w:val="1"/>
      </w:numPr>
    </w:pPr>
  </w:style>
  <w:style w:type="paragraph" w:styleId="Titel">
    <w:name w:val="Title"/>
    <w:basedOn w:val="Standaard"/>
    <w:qFormat/>
    <w:rsid w:val="00D61EAA"/>
    <w:pPr>
      <w:spacing w:line="600" w:lineRule="atLeast"/>
    </w:pPr>
    <w:rPr>
      <w:kern w:val="28"/>
      <w:sz w:val="54"/>
      <w:szCs w:val="32"/>
    </w:rPr>
  </w:style>
  <w:style w:type="paragraph" w:styleId="Ondertitel">
    <w:name w:val="Subtitle"/>
    <w:basedOn w:val="Standaard"/>
    <w:qFormat/>
    <w:rsid w:val="00D61EAA"/>
    <w:pPr>
      <w:spacing w:line="480" w:lineRule="atLeast"/>
    </w:pPr>
    <w:rPr>
      <w:i/>
      <w:sz w:val="36"/>
    </w:rPr>
  </w:style>
  <w:style w:type="paragraph" w:styleId="Inhopg1">
    <w:name w:val="toc 1"/>
    <w:basedOn w:val="Standaard"/>
    <w:next w:val="Standaard"/>
    <w:uiPriority w:val="39"/>
    <w:rsid w:val="00D61EAA"/>
    <w:pPr>
      <w:pBdr>
        <w:top w:val="single" w:sz="4" w:space="0" w:color="auto"/>
      </w:pBdr>
      <w:tabs>
        <w:tab w:val="left" w:pos="743"/>
        <w:tab w:val="right" w:pos="8904"/>
      </w:tabs>
      <w:spacing w:before="480"/>
      <w:ind w:left="744" w:hanging="744"/>
    </w:pPr>
    <w:rPr>
      <w:b/>
      <w:noProof/>
    </w:rPr>
  </w:style>
  <w:style w:type="paragraph" w:styleId="Inhopg2">
    <w:name w:val="toc 2"/>
    <w:basedOn w:val="Standaard"/>
    <w:next w:val="Standaard"/>
    <w:uiPriority w:val="39"/>
    <w:rsid w:val="00D61EAA"/>
    <w:pPr>
      <w:tabs>
        <w:tab w:val="left" w:pos="710"/>
        <w:tab w:val="right" w:pos="8904"/>
      </w:tabs>
      <w:spacing w:before="240"/>
      <w:ind w:left="743" w:hanging="743"/>
    </w:pPr>
    <w:rPr>
      <w:noProof/>
      <w:lang w:val="en-US"/>
    </w:rPr>
  </w:style>
  <w:style w:type="paragraph" w:styleId="Inhopg3">
    <w:name w:val="toc 3"/>
    <w:basedOn w:val="Standaard"/>
    <w:next w:val="Standaard"/>
    <w:autoRedefine/>
    <w:uiPriority w:val="39"/>
    <w:rsid w:val="00D61EAA"/>
    <w:pPr>
      <w:tabs>
        <w:tab w:val="right" w:pos="8904"/>
      </w:tabs>
      <w:ind w:left="1488" w:hanging="744"/>
    </w:pPr>
  </w:style>
  <w:style w:type="paragraph" w:styleId="Inhopg4">
    <w:name w:val="toc 4"/>
    <w:basedOn w:val="Standaard"/>
    <w:next w:val="Standaard"/>
    <w:autoRedefine/>
    <w:semiHidden/>
    <w:rsid w:val="00D61EAA"/>
    <w:pPr>
      <w:ind w:left="540"/>
    </w:pPr>
  </w:style>
  <w:style w:type="paragraph" w:styleId="Inhopg5">
    <w:name w:val="toc 5"/>
    <w:basedOn w:val="Standaard"/>
    <w:next w:val="Standaard"/>
    <w:autoRedefine/>
    <w:semiHidden/>
    <w:rsid w:val="00D61EAA"/>
    <w:pPr>
      <w:ind w:left="720"/>
    </w:pPr>
  </w:style>
  <w:style w:type="paragraph" w:styleId="Inhopg6">
    <w:name w:val="toc 6"/>
    <w:basedOn w:val="Standaard"/>
    <w:next w:val="Standaard"/>
    <w:autoRedefine/>
    <w:semiHidden/>
    <w:rsid w:val="00D61EAA"/>
    <w:pPr>
      <w:ind w:left="900"/>
    </w:pPr>
  </w:style>
  <w:style w:type="paragraph" w:styleId="Inhopg7">
    <w:name w:val="toc 7"/>
    <w:basedOn w:val="Standaard"/>
    <w:next w:val="Standaard"/>
    <w:autoRedefine/>
    <w:semiHidden/>
    <w:rsid w:val="00D61EAA"/>
    <w:pPr>
      <w:ind w:left="1080"/>
    </w:pPr>
  </w:style>
  <w:style w:type="paragraph" w:styleId="Inhopg8">
    <w:name w:val="toc 8"/>
    <w:basedOn w:val="Standaard"/>
    <w:next w:val="Standaard"/>
    <w:autoRedefine/>
    <w:semiHidden/>
    <w:rsid w:val="00D61EAA"/>
    <w:pPr>
      <w:ind w:left="1260"/>
    </w:pPr>
  </w:style>
  <w:style w:type="paragraph" w:styleId="Inhopg9">
    <w:name w:val="toc 9"/>
    <w:basedOn w:val="Standaard"/>
    <w:next w:val="Standaard"/>
    <w:autoRedefine/>
    <w:semiHidden/>
    <w:rsid w:val="00D61EAA"/>
    <w:pPr>
      <w:ind w:left="1440"/>
    </w:pPr>
  </w:style>
  <w:style w:type="paragraph" w:customStyle="1" w:styleId="Intro">
    <w:name w:val="Intro"/>
    <w:basedOn w:val="Standaard"/>
    <w:rsid w:val="00D61EAA"/>
    <w:pPr>
      <w:spacing w:line="300" w:lineRule="atLeast"/>
      <w:ind w:left="738"/>
    </w:pPr>
    <w:rPr>
      <w:i/>
      <w:sz w:val="21"/>
    </w:rPr>
  </w:style>
  <w:style w:type="paragraph" w:customStyle="1" w:styleId="BijlageTitel">
    <w:name w:val="Bijlage Titel"/>
    <w:basedOn w:val="Kop1"/>
    <w:rsid w:val="00D61EAA"/>
    <w:pPr>
      <w:numPr>
        <w:numId w:val="0"/>
      </w:numPr>
      <w:spacing w:after="480"/>
      <w:ind w:left="744"/>
    </w:pPr>
  </w:style>
  <w:style w:type="paragraph" w:styleId="Bijschrift">
    <w:name w:val="caption"/>
    <w:basedOn w:val="Standaard"/>
    <w:next w:val="Standaard"/>
    <w:qFormat/>
    <w:rsid w:val="00D61EAA"/>
    <w:rPr>
      <w:i/>
      <w:sz w:val="14"/>
    </w:rPr>
  </w:style>
  <w:style w:type="paragraph" w:customStyle="1" w:styleId="BijlageKopje">
    <w:name w:val="Bijlage Kopje"/>
    <w:basedOn w:val="Standaard"/>
    <w:rsid w:val="00D61EAA"/>
    <w:pPr>
      <w:ind w:left="743"/>
    </w:pPr>
    <w:rPr>
      <w:b/>
      <w:bCs/>
    </w:rPr>
  </w:style>
  <w:style w:type="paragraph" w:styleId="Voetnoottekst">
    <w:name w:val="footnote text"/>
    <w:basedOn w:val="Standaard"/>
    <w:semiHidden/>
    <w:rsid w:val="00D61EAA"/>
    <w:pPr>
      <w:ind w:left="885" w:hanging="142"/>
    </w:pPr>
    <w:rPr>
      <w:i/>
      <w:sz w:val="14"/>
    </w:rPr>
  </w:style>
  <w:style w:type="character" w:styleId="Voetnootmarkering">
    <w:name w:val="footnote reference"/>
    <w:basedOn w:val="Standaardalinea-lettertype"/>
    <w:semiHidden/>
    <w:rsid w:val="00D61EAA"/>
    <w:rPr>
      <w:vertAlign w:val="superscript"/>
    </w:rPr>
  </w:style>
  <w:style w:type="paragraph" w:customStyle="1" w:styleId="BijlageKop">
    <w:name w:val="Bijlage Kop"/>
    <w:basedOn w:val="Standaard"/>
    <w:rsid w:val="00D61EAA"/>
    <w:pPr>
      <w:ind w:left="743"/>
      <w:outlineLvl w:val="1"/>
    </w:pPr>
    <w:rPr>
      <w:b/>
      <w:sz w:val="24"/>
    </w:rPr>
  </w:style>
  <w:style w:type="paragraph" w:customStyle="1" w:styleId="BijlageIntro">
    <w:name w:val="Bijlage Intro"/>
    <w:basedOn w:val="Standaard"/>
    <w:rsid w:val="00D61EAA"/>
    <w:pPr>
      <w:spacing w:line="360" w:lineRule="atLeast"/>
      <w:ind w:left="743"/>
    </w:pPr>
    <w:rPr>
      <w:i/>
      <w:sz w:val="24"/>
    </w:rPr>
  </w:style>
  <w:style w:type="character" w:styleId="Hyperlink">
    <w:name w:val="Hyperlink"/>
    <w:basedOn w:val="Standaardalinea-lettertype"/>
    <w:semiHidden/>
    <w:rsid w:val="00D61EAA"/>
    <w:rPr>
      <w:color w:val="0000FF"/>
      <w:u w:val="single"/>
    </w:rPr>
  </w:style>
  <w:style w:type="paragraph" w:styleId="Plattetekstinspringen2">
    <w:name w:val="Body Text Indent 2"/>
    <w:basedOn w:val="Standaard"/>
    <w:semiHidden/>
    <w:rsid w:val="00D61EAA"/>
    <w:pPr>
      <w:spacing w:line="312" w:lineRule="auto"/>
      <w:ind w:left="567"/>
      <w:jc w:val="both"/>
    </w:pPr>
    <w:rPr>
      <w:rFonts w:ascii="Tahoma" w:hAnsi="Tahoma"/>
      <w:sz w:val="20"/>
      <w:lang w:eastAsia="nl-NL"/>
    </w:rPr>
  </w:style>
  <w:style w:type="paragraph" w:styleId="Plattetekst">
    <w:name w:val="Body Text"/>
    <w:basedOn w:val="Standaard"/>
    <w:semiHidden/>
    <w:rsid w:val="00D61EAA"/>
    <w:pPr>
      <w:overflowPunct w:val="0"/>
      <w:autoSpaceDE w:val="0"/>
      <w:autoSpaceDN w:val="0"/>
      <w:adjustRightInd w:val="0"/>
      <w:spacing w:line="312" w:lineRule="auto"/>
      <w:jc w:val="both"/>
      <w:textAlignment w:val="baseline"/>
    </w:pPr>
    <w:rPr>
      <w:rFonts w:cs="Arial"/>
      <w:sz w:val="20"/>
    </w:rPr>
  </w:style>
  <w:style w:type="paragraph" w:styleId="Plattetekstinspringen">
    <w:name w:val="Body Text Indent"/>
    <w:basedOn w:val="Standaard"/>
    <w:semiHidden/>
    <w:rsid w:val="00D61EAA"/>
    <w:pPr>
      <w:spacing w:line="312" w:lineRule="auto"/>
      <w:ind w:left="567"/>
    </w:pPr>
    <w:rPr>
      <w:rFonts w:ascii="Tahoma" w:hAnsi="Tahoma" w:cs="Tahoma"/>
      <w:sz w:val="20"/>
      <w:lang w:eastAsia="nl-NL"/>
    </w:rPr>
  </w:style>
  <w:style w:type="paragraph" w:styleId="Bloktekst">
    <w:name w:val="Block Text"/>
    <w:basedOn w:val="Standaard"/>
    <w:semiHidden/>
    <w:rsid w:val="00D61EAA"/>
    <w:pPr>
      <w:tabs>
        <w:tab w:val="left" w:pos="0"/>
        <w:tab w:val="right" w:pos="2340"/>
      </w:tabs>
      <w:suppressAutoHyphens/>
      <w:spacing w:before="90" w:after="54" w:line="312" w:lineRule="auto"/>
      <w:ind w:left="57" w:right="113"/>
    </w:pPr>
    <w:rPr>
      <w:rFonts w:ascii="Tahoma" w:hAnsi="Tahoma" w:cs="Tahoma"/>
      <w:sz w:val="20"/>
      <w:lang w:eastAsia="nl-NL"/>
    </w:rPr>
  </w:style>
  <w:style w:type="paragraph" w:styleId="Plattetekst2">
    <w:name w:val="Body Text 2"/>
    <w:basedOn w:val="Standaard"/>
    <w:semiHidden/>
    <w:rsid w:val="00D61EAA"/>
    <w:rPr>
      <w:i/>
      <w:iCs/>
    </w:rPr>
  </w:style>
  <w:style w:type="paragraph" w:styleId="Plattetekst3">
    <w:name w:val="Body Text 3"/>
    <w:basedOn w:val="Standaard"/>
    <w:semiHidden/>
    <w:rsid w:val="00D61EAA"/>
    <w:pPr>
      <w:pBdr>
        <w:top w:val="single" w:sz="4" w:space="1" w:color="auto"/>
        <w:left w:val="single" w:sz="4" w:space="4" w:color="auto"/>
        <w:bottom w:val="single" w:sz="4" w:space="1" w:color="auto"/>
        <w:right w:val="single" w:sz="4" w:space="4" w:color="auto"/>
      </w:pBdr>
      <w:jc w:val="center"/>
    </w:pPr>
    <w:rPr>
      <w:rFonts w:cs="Arial"/>
      <w:b/>
      <w:bCs/>
      <w:sz w:val="120"/>
    </w:rPr>
  </w:style>
  <w:style w:type="character" w:styleId="Verwijzingopmerking">
    <w:name w:val="annotation reference"/>
    <w:basedOn w:val="Standaardalinea-lettertype"/>
    <w:semiHidden/>
    <w:rsid w:val="00D61EAA"/>
    <w:rPr>
      <w:sz w:val="16"/>
      <w:szCs w:val="16"/>
    </w:rPr>
  </w:style>
  <w:style w:type="paragraph" w:styleId="Tekstopmerking">
    <w:name w:val="annotation text"/>
    <w:basedOn w:val="Standaard"/>
    <w:semiHidden/>
    <w:rsid w:val="00D61EAA"/>
    <w:pPr>
      <w:spacing w:line="288" w:lineRule="auto"/>
    </w:pPr>
    <w:rPr>
      <w:rFonts w:ascii="Tahoma" w:hAnsi="Tahoma"/>
      <w:sz w:val="20"/>
      <w:szCs w:val="20"/>
      <w:lang w:eastAsia="nl-NL"/>
    </w:rPr>
  </w:style>
  <w:style w:type="paragraph" w:styleId="Normaalweb">
    <w:name w:val="Normal (Web)"/>
    <w:basedOn w:val="Standaard"/>
    <w:semiHidden/>
    <w:rsid w:val="00D61EAA"/>
    <w:pPr>
      <w:spacing w:before="100" w:beforeAutospacing="1" w:after="100" w:afterAutospacing="1" w:line="240" w:lineRule="auto"/>
    </w:pPr>
    <w:rPr>
      <w:rFonts w:ascii="Arial Unicode MS" w:eastAsia="Arial Unicode MS" w:hAnsi="Arial Unicode MS" w:cs="Arial Unicode MS"/>
      <w:sz w:val="24"/>
      <w:lang w:eastAsia="nl-NL"/>
    </w:rPr>
  </w:style>
  <w:style w:type="paragraph" w:styleId="Geenafstand">
    <w:name w:val="No Spacing"/>
    <w:uiPriority w:val="1"/>
    <w:qFormat/>
    <w:rsid w:val="00041BBB"/>
    <w:rPr>
      <w:rFonts w:ascii="Georgia" w:hAnsi="Georgia"/>
      <w:sz w:val="18"/>
      <w:szCs w:val="24"/>
      <w:lang w:eastAsia="en-US"/>
    </w:rPr>
  </w:style>
  <w:style w:type="paragraph" w:styleId="Lijstalinea">
    <w:name w:val="List Paragraph"/>
    <w:basedOn w:val="Standaard"/>
    <w:uiPriority w:val="34"/>
    <w:qFormat/>
    <w:rsid w:val="00765EF1"/>
    <w:pPr>
      <w:spacing w:line="240" w:lineRule="auto"/>
      <w:ind w:left="720"/>
    </w:pPr>
    <w:rPr>
      <w:rFonts w:ascii="Calibri" w:eastAsia="Calibri" w:hAnsi="Calibri"/>
      <w:sz w:val="22"/>
      <w:szCs w:val="22"/>
      <w:lang w:eastAsia="nl-NL"/>
    </w:rPr>
  </w:style>
  <w:style w:type="table" w:styleId="Tabelraster">
    <w:name w:val="Table Grid"/>
    <w:basedOn w:val="Standaardtabel"/>
    <w:uiPriority w:val="59"/>
    <w:rsid w:val="00865B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tekst">
    <w:name w:val="Tabeltekst"/>
    <w:basedOn w:val="Koptekst"/>
    <w:link w:val="TabeltekstChar"/>
    <w:autoRedefine/>
    <w:qFormat/>
    <w:rsid w:val="00B62657"/>
    <w:pPr>
      <w:tabs>
        <w:tab w:val="clear" w:pos="4320"/>
        <w:tab w:val="clear" w:pos="8640"/>
      </w:tabs>
      <w:spacing w:line="0" w:lineRule="atLeast"/>
      <w:jc w:val="both"/>
    </w:pPr>
    <w:rPr>
      <w:b/>
    </w:rPr>
  </w:style>
  <w:style w:type="paragraph" w:customStyle="1" w:styleId="Vettabeltekst">
    <w:name w:val="Vet tabeltekst"/>
    <w:basedOn w:val="Tabeltekst"/>
    <w:link w:val="VettabeltekstChar"/>
    <w:autoRedefine/>
    <w:qFormat/>
    <w:rsid w:val="002C0B9B"/>
    <w:rPr>
      <w:rFonts w:eastAsia="Calibri"/>
      <w:b w:val="0"/>
      <w:szCs w:val="22"/>
    </w:rPr>
  </w:style>
  <w:style w:type="character" w:customStyle="1" w:styleId="TabeltekstChar">
    <w:name w:val="Tabeltekst Char"/>
    <w:basedOn w:val="Standaardalinea-lettertype"/>
    <w:link w:val="Tabeltekst"/>
    <w:rsid w:val="00B62657"/>
    <w:rPr>
      <w:rFonts w:ascii="Georgia" w:hAnsi="Georgia"/>
      <w:b/>
      <w:sz w:val="18"/>
      <w:szCs w:val="24"/>
      <w:lang w:eastAsia="en-US"/>
    </w:rPr>
  </w:style>
  <w:style w:type="character" w:customStyle="1" w:styleId="VettabeltekstChar">
    <w:name w:val="Vet tabeltekst Char"/>
    <w:basedOn w:val="TabeltekstChar"/>
    <w:link w:val="Vettabeltekst"/>
    <w:rsid w:val="002C0B9B"/>
    <w:rPr>
      <w:rFonts w:ascii="Georgia" w:eastAsia="Calibri" w:hAnsi="Georgia" w:cs="Times New Roman"/>
      <w:b/>
      <w:sz w:val="18"/>
      <w:szCs w:val="22"/>
      <w:lang w:eastAsia="en-US"/>
    </w:rPr>
  </w:style>
  <w:style w:type="paragraph" w:customStyle="1" w:styleId="Rtabeltekst">
    <w:name w:val="R tabeltekst"/>
    <w:basedOn w:val="Standaard"/>
    <w:link w:val="RtabeltekstChar"/>
    <w:autoRedefine/>
    <w:qFormat/>
    <w:rsid w:val="002C0B9B"/>
    <w:pPr>
      <w:spacing w:line="0" w:lineRule="atLeast"/>
      <w:jc w:val="center"/>
    </w:pPr>
    <w:rPr>
      <w:rFonts w:eastAsia="Calibri"/>
      <w:b/>
      <w:szCs w:val="22"/>
    </w:rPr>
  </w:style>
  <w:style w:type="paragraph" w:customStyle="1" w:styleId="ANummering">
    <w:name w:val="A Nummering"/>
    <w:basedOn w:val="Standaard"/>
    <w:link w:val="ANummeringChar"/>
    <w:autoRedefine/>
    <w:qFormat/>
    <w:rsid w:val="002C0B9B"/>
    <w:pPr>
      <w:numPr>
        <w:numId w:val="5"/>
      </w:numPr>
      <w:tabs>
        <w:tab w:val="left" w:pos="553"/>
      </w:tabs>
      <w:spacing w:line="0" w:lineRule="atLeast"/>
      <w:ind w:left="539" w:hanging="539"/>
    </w:pPr>
    <w:rPr>
      <w:i/>
      <w:iCs/>
    </w:rPr>
  </w:style>
  <w:style w:type="character" w:customStyle="1" w:styleId="RtabeltekstChar">
    <w:name w:val="R tabeltekst Char"/>
    <w:basedOn w:val="Standaardalinea-lettertype"/>
    <w:link w:val="Rtabeltekst"/>
    <w:rsid w:val="002C0B9B"/>
    <w:rPr>
      <w:rFonts w:ascii="Georgia" w:eastAsia="Calibri" w:hAnsi="Georgia" w:cs="Times New Roman"/>
      <w:b/>
      <w:sz w:val="18"/>
      <w:szCs w:val="22"/>
      <w:lang w:eastAsia="en-US"/>
    </w:rPr>
  </w:style>
  <w:style w:type="character" w:customStyle="1" w:styleId="ANummeringChar">
    <w:name w:val="A Nummering Char"/>
    <w:basedOn w:val="Standaardalinea-lettertype"/>
    <w:link w:val="ANummering"/>
    <w:rsid w:val="002C0B9B"/>
    <w:rPr>
      <w:rFonts w:ascii="Georgia" w:hAnsi="Georgia"/>
      <w:i/>
      <w:iCs/>
      <w:sz w:val="18"/>
      <w:szCs w:val="24"/>
      <w:lang w:eastAsia="en-US"/>
    </w:rPr>
  </w:style>
  <w:style w:type="paragraph" w:customStyle="1" w:styleId="Vetstandaard">
    <w:name w:val="Vet standaard"/>
    <w:basedOn w:val="Standaard"/>
    <w:link w:val="VetstandaardChar"/>
    <w:autoRedefine/>
    <w:qFormat/>
    <w:rsid w:val="005D7BA2"/>
    <w:pPr>
      <w:spacing w:line="0" w:lineRule="atLeast"/>
    </w:pPr>
    <w:rPr>
      <w:b/>
    </w:rPr>
  </w:style>
  <w:style w:type="character" w:customStyle="1" w:styleId="VetstandaardChar">
    <w:name w:val="Vet standaard Char"/>
    <w:basedOn w:val="Standaardalinea-lettertype"/>
    <w:link w:val="Vetstandaard"/>
    <w:rsid w:val="005D7BA2"/>
    <w:rPr>
      <w:rFonts w:ascii="Georgia" w:hAnsi="Georgia"/>
      <w:b/>
      <w:sz w:val="18"/>
      <w:szCs w:val="24"/>
      <w:lang w:eastAsia="en-US"/>
    </w:rPr>
  </w:style>
  <w:style w:type="character" w:customStyle="1" w:styleId="KoptekstChar">
    <w:name w:val="Koptekst Char"/>
    <w:link w:val="Koptekst"/>
    <w:uiPriority w:val="99"/>
    <w:rsid w:val="00AB67A5"/>
    <w:rPr>
      <w:rFonts w:ascii="Georgia" w:hAnsi="Georgia"/>
      <w:sz w:val="18"/>
      <w:szCs w:val="24"/>
      <w:lang w:eastAsia="en-US"/>
    </w:rPr>
  </w:style>
  <w:style w:type="paragraph" w:styleId="Ballontekst">
    <w:name w:val="Balloon Text"/>
    <w:basedOn w:val="Standaard"/>
    <w:link w:val="BallontekstChar"/>
    <w:uiPriority w:val="99"/>
    <w:semiHidden/>
    <w:unhideWhenUsed/>
    <w:rsid w:val="003E7784"/>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E7784"/>
    <w:rPr>
      <w:rFonts w:ascii="Tahoma" w:hAnsi="Tahoma" w:cs="Tahoma"/>
      <w:sz w:val="16"/>
      <w:szCs w:val="16"/>
      <w:lang w:eastAsia="en-US"/>
    </w:rPr>
  </w:style>
  <w:style w:type="paragraph" w:customStyle="1" w:styleId="Default">
    <w:name w:val="Default"/>
    <w:rsid w:val="00C4762E"/>
    <w:pPr>
      <w:autoSpaceDE w:val="0"/>
      <w:autoSpaceDN w:val="0"/>
      <w:adjustRightInd w:val="0"/>
    </w:pPr>
    <w:rPr>
      <w:rFonts w:ascii="Arial" w:eastAsia="Calibri" w:hAnsi="Arial" w:cs="Arial"/>
      <w:color w:val="000000"/>
      <w:sz w:val="24"/>
      <w:szCs w:val="24"/>
      <w:lang w:eastAsia="en-US"/>
    </w:rPr>
  </w:style>
  <w:style w:type="paragraph" w:customStyle="1" w:styleId="Gemeentenummering">
    <w:name w:val="Gemeente nummering"/>
    <w:basedOn w:val="Standaard"/>
    <w:rsid w:val="007E7895"/>
    <w:pPr>
      <w:spacing w:line="240" w:lineRule="auto"/>
    </w:pPr>
    <w:rPr>
      <w:rFonts w:ascii="Arial" w:hAnsi="Arial" w:cs="Arial"/>
      <w:sz w:val="22"/>
      <w:szCs w:val="22"/>
      <w:lang w:eastAsia="nl-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6.xml"/><Relationship Id="rId18" Type="http://schemas.openxmlformats.org/officeDocument/2006/relationships/footer" Target="footer11.xml"/><Relationship Id="rId26" Type="http://schemas.openxmlformats.org/officeDocument/2006/relationships/footer" Target="footer19.xml"/><Relationship Id="rId39" Type="http://schemas.openxmlformats.org/officeDocument/2006/relationships/footer" Target="footer32.xml"/><Relationship Id="rId21" Type="http://schemas.openxmlformats.org/officeDocument/2006/relationships/footer" Target="footer14.xml"/><Relationship Id="rId34" Type="http://schemas.openxmlformats.org/officeDocument/2006/relationships/footer" Target="footer27.xml"/><Relationship Id="rId42" Type="http://schemas.openxmlformats.org/officeDocument/2006/relationships/footer" Target="footer35.xml"/><Relationship Id="rId47" Type="http://schemas.openxmlformats.org/officeDocument/2006/relationships/footer" Target="footer40.xml"/><Relationship Id="rId50" Type="http://schemas.openxmlformats.org/officeDocument/2006/relationships/footer" Target="footer43.xml"/><Relationship Id="rId55" Type="http://schemas.openxmlformats.org/officeDocument/2006/relationships/footer" Target="footer48.xml"/><Relationship Id="rId63" Type="http://schemas.openxmlformats.org/officeDocument/2006/relationships/footer" Target="footer56.xml"/><Relationship Id="rId68" Type="http://schemas.openxmlformats.org/officeDocument/2006/relationships/footer" Target="footer61.xml"/><Relationship Id="rId76" Type="http://schemas.openxmlformats.org/officeDocument/2006/relationships/footer" Target="footer69.xml"/><Relationship Id="rId84" Type="http://schemas.openxmlformats.org/officeDocument/2006/relationships/footer" Target="footer77.xml"/><Relationship Id="rId89" Type="http://schemas.openxmlformats.org/officeDocument/2006/relationships/footer" Target="footer82.xml"/><Relationship Id="rId7" Type="http://schemas.openxmlformats.org/officeDocument/2006/relationships/endnotes" Target="endnotes.xml"/><Relationship Id="rId71" Type="http://schemas.openxmlformats.org/officeDocument/2006/relationships/footer" Target="footer64.xml"/><Relationship Id="rId92"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9.xml"/><Relationship Id="rId29" Type="http://schemas.openxmlformats.org/officeDocument/2006/relationships/footer" Target="footer22.xml"/><Relationship Id="rId11" Type="http://schemas.openxmlformats.org/officeDocument/2006/relationships/footer" Target="footer4.xml"/><Relationship Id="rId24" Type="http://schemas.openxmlformats.org/officeDocument/2006/relationships/footer" Target="footer17.xml"/><Relationship Id="rId32" Type="http://schemas.openxmlformats.org/officeDocument/2006/relationships/footer" Target="footer25.xml"/><Relationship Id="rId37" Type="http://schemas.openxmlformats.org/officeDocument/2006/relationships/footer" Target="footer30.xml"/><Relationship Id="rId40" Type="http://schemas.openxmlformats.org/officeDocument/2006/relationships/footer" Target="footer33.xml"/><Relationship Id="rId45" Type="http://schemas.openxmlformats.org/officeDocument/2006/relationships/footer" Target="footer38.xml"/><Relationship Id="rId53" Type="http://schemas.openxmlformats.org/officeDocument/2006/relationships/footer" Target="footer46.xml"/><Relationship Id="rId58" Type="http://schemas.openxmlformats.org/officeDocument/2006/relationships/footer" Target="footer51.xml"/><Relationship Id="rId66" Type="http://schemas.openxmlformats.org/officeDocument/2006/relationships/footer" Target="footer59.xml"/><Relationship Id="rId74" Type="http://schemas.openxmlformats.org/officeDocument/2006/relationships/footer" Target="footer67.xml"/><Relationship Id="rId79" Type="http://schemas.openxmlformats.org/officeDocument/2006/relationships/footer" Target="footer72.xml"/><Relationship Id="rId87" Type="http://schemas.openxmlformats.org/officeDocument/2006/relationships/footer" Target="footer80.xml"/><Relationship Id="rId5" Type="http://schemas.openxmlformats.org/officeDocument/2006/relationships/webSettings" Target="webSettings.xml"/><Relationship Id="rId61" Type="http://schemas.openxmlformats.org/officeDocument/2006/relationships/footer" Target="footer54.xml"/><Relationship Id="rId82" Type="http://schemas.openxmlformats.org/officeDocument/2006/relationships/footer" Target="footer75.xml"/><Relationship Id="rId90" Type="http://schemas.openxmlformats.org/officeDocument/2006/relationships/fontTable" Target="fontTable.xml"/><Relationship Id="rId19" Type="http://schemas.openxmlformats.org/officeDocument/2006/relationships/footer" Target="footer12.xml"/><Relationship Id="rId14" Type="http://schemas.openxmlformats.org/officeDocument/2006/relationships/footer" Target="footer7.xml"/><Relationship Id="rId22" Type="http://schemas.openxmlformats.org/officeDocument/2006/relationships/footer" Target="footer15.xml"/><Relationship Id="rId27" Type="http://schemas.openxmlformats.org/officeDocument/2006/relationships/footer" Target="footer20.xml"/><Relationship Id="rId30" Type="http://schemas.openxmlformats.org/officeDocument/2006/relationships/footer" Target="footer23.xml"/><Relationship Id="rId35" Type="http://schemas.openxmlformats.org/officeDocument/2006/relationships/footer" Target="footer28.xml"/><Relationship Id="rId43" Type="http://schemas.openxmlformats.org/officeDocument/2006/relationships/footer" Target="footer36.xml"/><Relationship Id="rId48" Type="http://schemas.openxmlformats.org/officeDocument/2006/relationships/footer" Target="footer41.xml"/><Relationship Id="rId56" Type="http://schemas.openxmlformats.org/officeDocument/2006/relationships/footer" Target="footer49.xml"/><Relationship Id="rId64" Type="http://schemas.openxmlformats.org/officeDocument/2006/relationships/footer" Target="footer57.xml"/><Relationship Id="rId69" Type="http://schemas.openxmlformats.org/officeDocument/2006/relationships/footer" Target="footer62.xml"/><Relationship Id="rId77" Type="http://schemas.openxmlformats.org/officeDocument/2006/relationships/footer" Target="footer70.xml"/><Relationship Id="rId8" Type="http://schemas.openxmlformats.org/officeDocument/2006/relationships/footer" Target="footer1.xml"/><Relationship Id="rId51" Type="http://schemas.openxmlformats.org/officeDocument/2006/relationships/footer" Target="footer44.xml"/><Relationship Id="rId72" Type="http://schemas.openxmlformats.org/officeDocument/2006/relationships/footer" Target="footer65.xml"/><Relationship Id="rId80" Type="http://schemas.openxmlformats.org/officeDocument/2006/relationships/footer" Target="footer73.xml"/><Relationship Id="rId85" Type="http://schemas.openxmlformats.org/officeDocument/2006/relationships/footer" Target="footer78.xml"/><Relationship Id="rId3" Type="http://schemas.openxmlformats.org/officeDocument/2006/relationships/styles" Target="styles.xml"/><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footer" Target="footer18.xml"/><Relationship Id="rId33" Type="http://schemas.openxmlformats.org/officeDocument/2006/relationships/footer" Target="footer26.xml"/><Relationship Id="rId38" Type="http://schemas.openxmlformats.org/officeDocument/2006/relationships/footer" Target="footer31.xml"/><Relationship Id="rId46" Type="http://schemas.openxmlformats.org/officeDocument/2006/relationships/footer" Target="footer39.xml"/><Relationship Id="rId59" Type="http://schemas.openxmlformats.org/officeDocument/2006/relationships/footer" Target="footer52.xml"/><Relationship Id="rId67" Type="http://schemas.openxmlformats.org/officeDocument/2006/relationships/footer" Target="footer60.xml"/><Relationship Id="rId20" Type="http://schemas.openxmlformats.org/officeDocument/2006/relationships/footer" Target="footer13.xml"/><Relationship Id="rId41" Type="http://schemas.openxmlformats.org/officeDocument/2006/relationships/footer" Target="footer34.xml"/><Relationship Id="rId54" Type="http://schemas.openxmlformats.org/officeDocument/2006/relationships/footer" Target="footer47.xml"/><Relationship Id="rId62" Type="http://schemas.openxmlformats.org/officeDocument/2006/relationships/footer" Target="footer55.xml"/><Relationship Id="rId70" Type="http://schemas.openxmlformats.org/officeDocument/2006/relationships/footer" Target="footer63.xml"/><Relationship Id="rId75" Type="http://schemas.openxmlformats.org/officeDocument/2006/relationships/footer" Target="footer68.xml"/><Relationship Id="rId83" Type="http://schemas.openxmlformats.org/officeDocument/2006/relationships/footer" Target="footer76.xml"/><Relationship Id="rId88" Type="http://schemas.openxmlformats.org/officeDocument/2006/relationships/footer" Target="footer8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8.xml"/><Relationship Id="rId23" Type="http://schemas.openxmlformats.org/officeDocument/2006/relationships/footer" Target="footer16.xml"/><Relationship Id="rId28" Type="http://schemas.openxmlformats.org/officeDocument/2006/relationships/footer" Target="footer21.xml"/><Relationship Id="rId36" Type="http://schemas.openxmlformats.org/officeDocument/2006/relationships/footer" Target="footer29.xml"/><Relationship Id="rId49" Type="http://schemas.openxmlformats.org/officeDocument/2006/relationships/footer" Target="footer42.xml"/><Relationship Id="rId57" Type="http://schemas.openxmlformats.org/officeDocument/2006/relationships/footer" Target="footer50.xml"/><Relationship Id="rId10" Type="http://schemas.openxmlformats.org/officeDocument/2006/relationships/footer" Target="footer3.xml"/><Relationship Id="rId31" Type="http://schemas.openxmlformats.org/officeDocument/2006/relationships/footer" Target="footer24.xml"/><Relationship Id="rId44" Type="http://schemas.openxmlformats.org/officeDocument/2006/relationships/footer" Target="footer37.xml"/><Relationship Id="rId52" Type="http://schemas.openxmlformats.org/officeDocument/2006/relationships/footer" Target="footer45.xml"/><Relationship Id="rId60" Type="http://schemas.openxmlformats.org/officeDocument/2006/relationships/footer" Target="footer53.xml"/><Relationship Id="rId65" Type="http://schemas.openxmlformats.org/officeDocument/2006/relationships/footer" Target="footer58.xml"/><Relationship Id="rId73" Type="http://schemas.openxmlformats.org/officeDocument/2006/relationships/footer" Target="footer66.xml"/><Relationship Id="rId78" Type="http://schemas.openxmlformats.org/officeDocument/2006/relationships/footer" Target="footer71.xml"/><Relationship Id="rId81" Type="http://schemas.openxmlformats.org/officeDocument/2006/relationships/footer" Target="footer74.xml"/><Relationship Id="rId86" Type="http://schemas.openxmlformats.org/officeDocument/2006/relationships/footer" Target="footer79.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ahmglaesmaekers\Local%20Settings\Temporary%20Internet%20Files\Content.IE5\A33C5N7P\Maastricht_rapport%5b1%5d.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3DA7CF-3CE2-496B-918C-F44550E0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Maastricht_rapport[1]</Template>
  <TotalTime>5</TotalTime>
  <Pages>151</Pages>
  <Words>12031</Words>
  <Characters>86411</Characters>
  <Application>Microsoft Office Word</Application>
  <DocSecurity>0</DocSecurity>
  <Lines>720</Lines>
  <Paragraphs>196</Paragraphs>
  <ScaleCrop>false</ScaleCrop>
  <HeadingPairs>
    <vt:vector size="2" baseType="variant">
      <vt:variant>
        <vt:lpstr>Titel</vt:lpstr>
      </vt:variant>
      <vt:variant>
        <vt:i4>1</vt:i4>
      </vt:variant>
    </vt:vector>
  </HeadingPairs>
  <TitlesOfParts>
    <vt:vector size="1" baseType="lpstr">
      <vt:lpstr/>
    </vt:vector>
  </TitlesOfParts>
  <Company>Gemeente Maastricht</Company>
  <LinksUpToDate>false</LinksUpToDate>
  <CharactersWithSpaces>98246</CharactersWithSpaces>
  <SharedDoc>false</SharedDoc>
  <HLinks>
    <vt:vector size="72" baseType="variant">
      <vt:variant>
        <vt:i4>3080198</vt:i4>
      </vt:variant>
      <vt:variant>
        <vt:i4>168</vt:i4>
      </vt:variant>
      <vt:variant>
        <vt:i4>0</vt:i4>
      </vt:variant>
      <vt:variant>
        <vt:i4>5</vt:i4>
      </vt:variant>
      <vt:variant>
        <vt:lpwstr>mailto:aanbesteding@maastricht.nl</vt:lpwstr>
      </vt:variant>
      <vt:variant>
        <vt:lpwstr/>
      </vt:variant>
      <vt:variant>
        <vt:i4>6619182</vt:i4>
      </vt:variant>
      <vt:variant>
        <vt:i4>165</vt:i4>
      </vt:variant>
      <vt:variant>
        <vt:i4>0</vt:i4>
      </vt:variant>
      <vt:variant>
        <vt:i4>5</vt:i4>
      </vt:variant>
      <vt:variant>
        <vt:lpwstr>http://www.rijksoverheid.nl/minsteries/szw</vt:lpwstr>
      </vt:variant>
      <vt:variant>
        <vt:lpwstr/>
      </vt:variant>
      <vt:variant>
        <vt:i4>4194323</vt:i4>
      </vt:variant>
      <vt:variant>
        <vt:i4>162</vt:i4>
      </vt:variant>
      <vt:variant>
        <vt:i4>0</vt:i4>
      </vt:variant>
      <vt:variant>
        <vt:i4>5</vt:i4>
      </vt:variant>
      <vt:variant>
        <vt:lpwstr>http://www.rijksoverheid.nl/ministeries/ienm</vt:lpwstr>
      </vt:variant>
      <vt:variant>
        <vt:lpwstr/>
      </vt:variant>
      <vt:variant>
        <vt:i4>6946942</vt:i4>
      </vt:variant>
      <vt:variant>
        <vt:i4>159</vt:i4>
      </vt:variant>
      <vt:variant>
        <vt:i4>0</vt:i4>
      </vt:variant>
      <vt:variant>
        <vt:i4>5</vt:i4>
      </vt:variant>
      <vt:variant>
        <vt:lpwstr>http://www.belastingdienst.nl/</vt:lpwstr>
      </vt:variant>
      <vt:variant>
        <vt:lpwstr/>
      </vt:variant>
      <vt:variant>
        <vt:i4>2031621</vt:i4>
      </vt:variant>
      <vt:variant>
        <vt:i4>156</vt:i4>
      </vt:variant>
      <vt:variant>
        <vt:i4>0</vt:i4>
      </vt:variant>
      <vt:variant>
        <vt:i4>5</vt:i4>
      </vt:variant>
      <vt:variant>
        <vt:lpwstr>http://www.aanbestedingskalender.nl/</vt:lpwstr>
      </vt:variant>
      <vt:variant>
        <vt:lpwstr/>
      </vt:variant>
      <vt:variant>
        <vt:i4>3080198</vt:i4>
      </vt:variant>
      <vt:variant>
        <vt:i4>153</vt:i4>
      </vt:variant>
      <vt:variant>
        <vt:i4>0</vt:i4>
      </vt:variant>
      <vt:variant>
        <vt:i4>5</vt:i4>
      </vt:variant>
      <vt:variant>
        <vt:lpwstr>mailto:aanbesteding@maastricht.nl</vt:lpwstr>
      </vt:variant>
      <vt:variant>
        <vt:lpwstr/>
      </vt:variant>
      <vt:variant>
        <vt:i4>1048649</vt:i4>
      </vt:variant>
      <vt:variant>
        <vt:i4>150</vt:i4>
      </vt:variant>
      <vt:variant>
        <vt:i4>0</vt:i4>
      </vt:variant>
      <vt:variant>
        <vt:i4>5</vt:i4>
      </vt:variant>
      <vt:variant>
        <vt:lpwstr>http://www.maastricht.nl/</vt:lpwstr>
      </vt:variant>
      <vt:variant>
        <vt:lpwstr/>
      </vt:variant>
      <vt:variant>
        <vt:i4>2031621</vt:i4>
      </vt:variant>
      <vt:variant>
        <vt:i4>147</vt:i4>
      </vt:variant>
      <vt:variant>
        <vt:i4>0</vt:i4>
      </vt:variant>
      <vt:variant>
        <vt:i4>5</vt:i4>
      </vt:variant>
      <vt:variant>
        <vt:lpwstr>http://www.aanbestedingskalender.nl/</vt:lpwstr>
      </vt:variant>
      <vt:variant>
        <vt:lpwstr/>
      </vt:variant>
      <vt:variant>
        <vt:i4>1048649</vt:i4>
      </vt:variant>
      <vt:variant>
        <vt:i4>144</vt:i4>
      </vt:variant>
      <vt:variant>
        <vt:i4>0</vt:i4>
      </vt:variant>
      <vt:variant>
        <vt:i4>5</vt:i4>
      </vt:variant>
      <vt:variant>
        <vt:lpwstr>http://www.maastricht.nl/</vt:lpwstr>
      </vt:variant>
      <vt:variant>
        <vt:lpwstr/>
      </vt:variant>
      <vt:variant>
        <vt:i4>2031621</vt:i4>
      </vt:variant>
      <vt:variant>
        <vt:i4>141</vt:i4>
      </vt:variant>
      <vt:variant>
        <vt:i4>0</vt:i4>
      </vt:variant>
      <vt:variant>
        <vt:i4>5</vt:i4>
      </vt:variant>
      <vt:variant>
        <vt:lpwstr>http://www.aanbestedingskalender.nl/</vt:lpwstr>
      </vt:variant>
      <vt:variant>
        <vt:lpwstr/>
      </vt:variant>
      <vt:variant>
        <vt:i4>1048649</vt:i4>
      </vt:variant>
      <vt:variant>
        <vt:i4>138</vt:i4>
      </vt:variant>
      <vt:variant>
        <vt:i4>0</vt:i4>
      </vt:variant>
      <vt:variant>
        <vt:i4>5</vt:i4>
      </vt:variant>
      <vt:variant>
        <vt:lpwstr>http://www.maastricht.nl/</vt:lpwstr>
      </vt:variant>
      <vt:variant>
        <vt:lpwstr/>
      </vt:variant>
      <vt:variant>
        <vt:i4>2031621</vt:i4>
      </vt:variant>
      <vt:variant>
        <vt:i4>135</vt:i4>
      </vt:variant>
      <vt:variant>
        <vt:i4>0</vt:i4>
      </vt:variant>
      <vt:variant>
        <vt:i4>5</vt:i4>
      </vt:variant>
      <vt:variant>
        <vt:lpwstr>http://www.aanbestedingskalender.nl/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MAKraan</dc:creator>
  <cp:lastModifiedBy>makraan</cp:lastModifiedBy>
  <cp:revision>4</cp:revision>
  <cp:lastPrinted>2015-04-14T09:11:00Z</cp:lastPrinted>
  <dcterms:created xsi:type="dcterms:W3CDTF">2015-11-24T06:58:00Z</dcterms:created>
  <dcterms:modified xsi:type="dcterms:W3CDTF">2016-03-30T04:39:00Z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